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14:paraId="6C5C7D2E" w14:textId="77777777" w:rsidR="00086105" w:rsidRDefault="006A6D34">
      <w:pPr>
        <w:pStyle w:val="BodyText"/>
        <w:rPr>
          <w:rFonts w:ascii="Times New Roman"/>
          <w:sz w:val="24"/>
        </w:rPr>
      </w:pPr>
      <w:r w:rsidRPr="009914F1">
        <w:rPr>
          <w:noProof/>
          <w:lang w:eastAsia="zh-cn" w:bidi="zh-cn" w:val="zh-cn"/>
        </w:rPr>
        <w:drawing>
          <wp:inline xmlns:wp="http://schemas.openxmlformats.org/drawingml/2006/wordprocessingDrawing" distT="0" distB="0" distL="0" distR="0" wp14:anchorId="0940DCDB" wp14:editId="1865790E">
            <wp:extent cx="1742253" cy="906683"/>
            <wp:effectExtent l="0" t="0" r="0" b="8255"/>
            <wp:docPr id="1" name="Picture 1" descr="C:\Users\DCaloiaro\AppData\Local\Microsoft\Windows\INetCache\Content.Outlook\VPV8M48N\UFH_Select Medical affiliate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loiaro\AppData\Local\Microsoft\Windows\INetCache\Content.Outlook\VPV8M48N\UFH_Select Medical affiliate 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830" cy="927800"/>
                    </a:xfrm>
                    <a:prstGeom prst="rect">
                      <a:avLst/>
                    </a:prstGeom>
                    <a:noFill/>
                    <a:ln>
                      <a:noFill/>
                    </a:ln>
                  </pic:spPr>
                </pic:pic>
              </a:graphicData>
            </a:graphic>
          </wp:inline>
        </w:drawing>
      </w:r>
    </w:p>
    <w:p xmlns:w="http://schemas.openxmlformats.org/wordprocessingml/2006/main" w14:paraId="333B3CAE" w14:textId="77777777" w:rsidR="00086105" w:rsidRDefault="00086105">
      <w:pPr>
        <w:pStyle w:val="BodyText"/>
        <w:spacing w:before="3"/>
        <w:rPr>
          <w:rFonts w:ascii="Times New Roman"/>
          <w:sz w:val="27"/>
        </w:rPr>
      </w:pPr>
    </w:p>
    <w:p xmlns:w="http://schemas.openxmlformats.org/wordprocessingml/2006/main" w14:paraId="0293B981" w14:textId="77777777" w:rsidR="00086105" w:rsidRDefault="00417551">
      <w:pPr>
        <w:pStyle w:val="BodyText"/>
        <w:tabs>
          <w:tab w:val="left" w:pos="1824"/>
        </w:tabs>
        <w:spacing w:before="1"/>
        <w:ind w:left="384"/>
      </w:pPr>
      <w:r>
        <w:rPr>
          <w:lang w:eastAsia="zh-cn" w:bidi="zh-cn" w:val="zh-cn"/>
        </w:rPr>
        <w:t xml:space="preserve">主旨：</w:t>
      </w:r>
      <w:r>
        <w:rPr>
          <w:lang w:eastAsia="zh-cn" w:bidi="zh-cn" w:val="zh-cn"/>
        </w:rPr>
        <w:tab/>
      </w:r>
      <w:r>
        <w:rPr>
          <w:lang w:eastAsia="zh-cn" w:bidi="zh-cn" w:val="zh-cn"/>
        </w:rPr>
        <w:t xml:space="preserve">財務援助</w:t>
      </w:r>
    </w:p>
    <w:p xmlns:w="http://schemas.openxmlformats.org/wordprocessingml/2006/main" w14:paraId="7840389E" w14:textId="77777777" w:rsidR="00086105" w:rsidRDefault="00417551">
      <w:pPr>
        <w:pStyle w:val="BodyText"/>
        <w:tabs>
          <w:tab w:val="left" w:pos="2626"/>
        </w:tabs>
        <w:spacing w:before="83" w:line="253" w:lineRule="exact"/>
        <w:ind w:left="384"/>
      </w:pPr>
      <w:r>
        <w:rPr>
          <w:lang w:eastAsia="zh-cn" w:bidi="zh-cn" w:val="zh-cn"/>
        </w:rPr>
        <w:br w:type="column"/>
      </w:r>
    </w:p>
    <w:p xmlns:w="http://schemas.openxmlformats.org/wordprocessingml/2006/main" w14:paraId="52C8EC6D" w14:textId="77777777" w:rsidR="00086105" w:rsidRDefault="00086105">
      <w:pPr>
        <w:pStyle w:val="BodyText"/>
        <w:tabs>
          <w:tab w:val="left" w:pos="2626"/>
        </w:tabs>
        <w:spacing w:line="253" w:lineRule="exact"/>
        <w:ind w:left="970"/>
      </w:pPr>
    </w:p>
    <w:p xmlns:w="http://schemas.openxmlformats.org/wordprocessingml/2006/main" w14:paraId="0122F914" w14:textId="77777777" w:rsidR="00086105" w:rsidRDefault="00086105">
      <w:pPr>
        <w:spacing w:line="253" w:lineRule="exact"/>
        <w:sectPr w:rsidR="00086105">
          <w:headerReference w:type="default" r:id="rId9"/>
          <w:type w:val="continuous"/>
          <w:pgSz w:w="12240" w:h="15840"/>
          <w:pgMar w:top="1340" w:right="620" w:bottom="280" w:left="1200" w:header="724" w:footer="720" w:gutter="0"/>
          <w:cols w:num="2" w:space="720" w:equalWidth="0">
            <w:col w:w="3872" w:space="1268"/>
            <w:col w:w="5280"/>
          </w:cols>
        </w:sectPr>
      </w:pPr>
    </w:p>
    <w:p xmlns:w="http://schemas.openxmlformats.org/wordprocessingml/2006/main" w14:paraId="35BA21D3" w14:textId="77777777" w:rsidR="00086105" w:rsidRDefault="00086105">
      <w:pPr>
        <w:pStyle w:val="BodyText"/>
        <w:spacing w:before="10"/>
        <w:rPr>
          <w:sz w:val="13"/>
        </w:rPr>
      </w:pPr>
    </w:p>
    <w:p xmlns:w="http://schemas.openxmlformats.org/wordprocessingml/2006/main" w14:paraId="40B05FEA" w14:textId="104B7327" w:rsidR="00086105" w:rsidRDefault="00417551">
      <w:pPr>
        <w:pStyle w:val="BodyText"/>
        <w:tabs>
          <w:tab w:val="left" w:pos="1824"/>
        </w:tabs>
        <w:spacing w:before="94"/>
        <w:ind w:left="1824" w:right="187" w:hanging="1440"/>
      </w:pPr>
      <w:r>
        <w:rPr>
          <w:lang w:eastAsia="zh-cn" w:bidi="zh-cn" w:val="zh-cn"/>
        </w:rPr>
        <w:t xml:space="preserve">政策：</w:t>
      </w:r>
      <w:r>
        <w:rPr>
          <w:lang w:eastAsia="zh-cn" w:bidi="zh-cn" w:val="zh-cn"/>
        </w:rPr>
        <w:tab/>
      </w:r>
      <w:r>
        <w:rPr>
          <w:lang w:eastAsia="zh-cn" w:bidi="zh-cn" w:val="zh-cn"/>
        </w:rPr>
        <w:t xml:space="preserve">佛羅里達大學康復醫院（ UF Health Rehab Hospital）人員為所有人提供 醫療上必需的醫療護理服務，不會有任何歧視，亦無論其是否有支付能力。</w:t>
      </w:r>
    </w:p>
    <w:p xmlns:w="http://schemas.openxmlformats.org/wordprocessingml/2006/main" w14:paraId="495C6528" w14:textId="77777777" w:rsidR="00086105" w:rsidRDefault="00086105">
      <w:pPr>
        <w:pStyle w:val="BodyText"/>
        <w:spacing w:before="11"/>
        <w:rPr>
          <w:sz w:val="21"/>
        </w:rPr>
      </w:pPr>
    </w:p>
    <w:p xmlns:w="http://schemas.openxmlformats.org/wordprocessingml/2006/main" w14:paraId="78A17E81" w14:textId="398D4C5A" w:rsidR="00086105" w:rsidRDefault="00417551">
      <w:pPr>
        <w:pStyle w:val="BodyText"/>
        <w:ind w:left="1824" w:right="224"/>
      </w:pPr>
      <w:r>
        <w:rPr>
          <w:lang w:eastAsia="zh-cn" w:bidi="zh-cn" w:val="zh-cn"/>
        </w:rPr>
        <w:t xml:space="preserve">慈善醫療僅當根據服務提供方臨床判斷為有必要提供服務，且患者符合本政策規定的所有財務和資格標準時，才會提供。本政策涵蓋佛羅里達大學康復醫院提供的服務。</w:t>
      </w:r>
    </w:p>
    <w:p xmlns:w="http://schemas.openxmlformats.org/wordprocessingml/2006/main" w14:paraId="667F05EF" w14:textId="77777777" w:rsidR="00086105" w:rsidRDefault="00086105">
      <w:pPr>
        <w:pStyle w:val="BodyText"/>
      </w:pPr>
    </w:p>
    <w:p xmlns:w="http://schemas.openxmlformats.org/wordprocessingml/2006/main" w14:paraId="09F94BB6" w14:textId="58D80188" w:rsidR="00086105" w:rsidRDefault="00417551">
      <w:pPr>
        <w:pStyle w:val="BodyText"/>
        <w:ind w:left="1824" w:right="308"/>
      </w:pPr>
      <w:r>
        <w:rPr>
          <w:lang w:eastAsia="zh-cn" w:bidi="zh-cn" w:val="zh-cn"/>
        </w:rPr>
        <w:t xml:space="preserve">若由非佛羅里達大學康復醫院或保健康復醫院醫師聘請的服務提供方，利用佛羅里達大學康復醫院設施所提供的服務，將獨自收費，不涵蓋於此政策下。關於獨自收費的醫師清單，請參閱UFHealth.org財務援助頁所列的清單。此清單每半年更新一次。</w:t>
      </w:r>
    </w:p>
    <w:p xmlns:w="http://schemas.openxmlformats.org/wordprocessingml/2006/main" w14:paraId="3BDA488E" w14:textId="77777777" w:rsidR="00086105" w:rsidRDefault="00086105">
      <w:pPr>
        <w:pStyle w:val="BodyText"/>
      </w:pPr>
    </w:p>
    <w:p xmlns:w="http://schemas.openxmlformats.org/wordprocessingml/2006/main" w14:paraId="61F14EED" w14:textId="77777777" w:rsidR="00086105" w:rsidRDefault="00086105">
      <w:pPr>
        <w:pStyle w:val="BodyText"/>
        <w:spacing w:before="1"/>
      </w:pPr>
    </w:p>
    <w:p xmlns:w="http://schemas.openxmlformats.org/wordprocessingml/2006/main" w14:paraId="016DD1C3" w14:textId="77777777" w:rsidR="00086105" w:rsidRDefault="00417551">
      <w:pPr>
        <w:pStyle w:val="BodyText"/>
        <w:ind w:left="1824" w:right="89"/>
      </w:pPr>
      <w:r>
        <w:rPr>
          <w:lang w:eastAsia="zh-cn" w:bidi="zh-cn" w:val="zh-cn"/>
        </w:rPr>
        <w:t xml:space="preserve">財務援助咨詢服務面向所有申請援助以履行其對佛羅里達大學康復醫院的付費義務。這種咨詢服務包含但不限於建立付款計劃，瞭解申請此類計劃的政府補助項目和援助項目、取得慈善醫療的援助。</w:t>
      </w:r>
    </w:p>
    <w:p xmlns:w="http://schemas.openxmlformats.org/wordprocessingml/2006/main" w14:paraId="6D14DC63" w14:textId="77777777" w:rsidR="00086105" w:rsidRDefault="00086105">
      <w:pPr>
        <w:pStyle w:val="BodyText"/>
      </w:pPr>
    </w:p>
    <w:p xmlns:w="http://schemas.openxmlformats.org/wordprocessingml/2006/main" w14:paraId="5457A4CC" w14:textId="337AFF40" w:rsidR="00086105" w:rsidRDefault="00417551">
      <w:pPr>
        <w:pStyle w:val="BodyText"/>
        <w:ind w:left="1824" w:right="272"/>
      </w:pPr>
      <w:r>
        <w:rPr>
          <w:lang w:eastAsia="zh-cn" w:bidi="zh-cn" w:val="zh-cn"/>
        </w:rPr>
        <w:t xml:space="preserve">此政策的除外條款經佛羅里達大學康復醫院CEO或計費業務副總裁（VP）的准许。</w:t>
      </w:r>
    </w:p>
    <w:p xmlns:w="http://schemas.openxmlformats.org/wordprocessingml/2006/main" w14:paraId="4159FB9A" w14:textId="77777777" w:rsidR="00086105" w:rsidRDefault="00086105">
      <w:pPr>
        <w:pStyle w:val="BodyText"/>
        <w:spacing w:before="11"/>
        <w:rPr>
          <w:sz w:val="21"/>
        </w:rPr>
      </w:pPr>
    </w:p>
    <w:p xmlns:w="http://schemas.openxmlformats.org/wordprocessingml/2006/main" w14:paraId="34162673" w14:textId="3C3F5F7C" w:rsidR="00086105" w:rsidRDefault="00417551">
      <w:pPr>
        <w:pStyle w:val="BodyText"/>
        <w:tabs>
          <w:tab w:val="left" w:pos="1824"/>
        </w:tabs>
        <w:ind w:left="1824" w:right="276" w:hanging="1440"/>
      </w:pPr>
      <w:r>
        <w:rPr>
          <w:lang w:eastAsia="zh-cn" w:bidi="zh-cn" w:val="zh-cn"/>
        </w:rPr>
        <w:t xml:space="preserve">目的：</w:t>
      </w:r>
      <w:r>
        <w:rPr>
          <w:lang w:eastAsia="zh-cn" w:bidi="zh-cn" w:val="zh-cn"/>
        </w:rPr>
        <w:tab/>
      </w:r>
      <w:r>
        <w:rPr>
          <w:lang w:eastAsia="zh-cn" w:bidi="zh-cn" w:val="zh-cn"/>
        </w:rPr>
        <w:t xml:space="preserve">建立符合美國《國內稅收法》（Internal Revenue Code）第501（r）章節和據此頒布的相關法規之計費和收款政策。本政策於2019年6月由董事會通過，此後每兩年審查一次。</w:t>
      </w:r>
    </w:p>
    <w:p xmlns:w="http://schemas.openxmlformats.org/wordprocessingml/2006/main" w14:paraId="50CDEC02" w14:textId="77777777" w:rsidR="00086105" w:rsidRDefault="00086105">
      <w:pPr>
        <w:sectPr w:rsidR="00086105">
          <w:type w:val="continuous"/>
          <w:pgSz w:w="12240" w:h="15840"/>
          <w:pgMar w:top="1340" w:right="620" w:bottom="280" w:left="1200" w:header="720" w:footer="720" w:gutter="0"/>
          <w:cols w:space="720"/>
        </w:sectPr>
      </w:pPr>
    </w:p>
    <w:p xmlns:w="http://schemas.openxmlformats.org/wordprocessingml/2006/main" w14:paraId="5F40FBCC" w14:textId="77777777" w:rsidR="00086105" w:rsidRDefault="00417551">
      <w:pPr>
        <w:pStyle w:val="BodyText"/>
        <w:spacing w:before="100"/>
        <w:ind w:left="384"/>
      </w:pPr>
      <w:r>
        <w:rPr>
          <w:lang w:eastAsia="zh-cn" w:bidi="zh-cn" w:val="zh-cn"/>
        </w:rPr>
        <w:t xml:space="preserve">定義：以下術語在本政策中的解釋如下：</w:t>
      </w:r>
    </w:p>
    <w:p xmlns:w="http://schemas.openxmlformats.org/wordprocessingml/2006/main" w14:paraId="5B08B3F9" w14:textId="77777777" w:rsidR="00086105" w:rsidRDefault="00086105">
      <w:pPr>
        <w:pStyle w:val="BodyText"/>
        <w:spacing w:before="7"/>
        <w:rPr>
          <w:sz w:val="21"/>
        </w:rPr>
      </w:pPr>
    </w:p>
    <w:p xmlns:w="http://schemas.openxmlformats.org/wordprocessingml/2006/main" w14:paraId="77ED42C0" w14:textId="36BE98A7" w:rsidR="00086105" w:rsidRDefault="00417551">
      <w:pPr>
        <w:pStyle w:val="ListParagraph"/>
        <w:numPr>
          <w:ilvl w:val="0"/>
          <w:numId w:val="3"/>
        </w:numPr>
        <w:tabs>
          <w:tab w:val="left" w:pos="1104"/>
          <w:tab w:val="left" w:pos="1105"/>
        </w:tabs>
        <w:spacing w:before="1"/>
        <w:ind w:right="217"/>
      </w:pPr>
      <w:r>
        <w:rPr>
          <w:b/>
          <w:lang w:eastAsia="zh-cn" w:bidi="zh-cn" w:val="zh-cn"/>
        </w:rPr>
        <w:t xml:space="preserve">一般收費金額</w:t>
      </w:r>
      <w:r>
        <w:rPr>
          <w:lang w:eastAsia="zh-cn" w:bidi="zh-cn" w:val="zh-cn"/>
        </w:rPr>
        <w:t xml:space="preserve">「AGB」 - 通常出具給接受必要醫療護理的受保病患的金額。為確定一般收費金額的比例（基於下一財年所使用的日曆年），佛羅里達大學康復醫院將Medicare報銷金總額拆分為Medicare受保患者總費用的總金額。此方法符合國家稅收法所規定的「回溯方法」。</w:t>
      </w:r>
    </w:p>
    <w:p xmlns:w="http://schemas.openxmlformats.org/wordprocessingml/2006/main" w14:paraId="6426C425" w14:textId="77777777" w:rsidR="00086105" w:rsidRDefault="00086105">
      <w:pPr>
        <w:pStyle w:val="BodyText"/>
      </w:pPr>
    </w:p>
    <w:p xmlns:w="http://schemas.openxmlformats.org/wordprocessingml/2006/main" w14:paraId="3E3FBE25" w14:textId="77777777" w:rsidR="00086105" w:rsidRDefault="00417551">
      <w:pPr>
        <w:pStyle w:val="ListParagraph"/>
        <w:numPr>
          <w:ilvl w:val="0"/>
          <w:numId w:val="3"/>
        </w:numPr>
        <w:tabs>
          <w:tab w:val="left" w:pos="1104"/>
          <w:tab w:val="left" w:pos="1105"/>
        </w:tabs>
        <w:spacing w:line="244" w:lineRule="auto"/>
        <w:ind w:right="924"/>
      </w:pPr>
      <w:r>
        <w:rPr>
          <w:b/>
          <w:lang w:eastAsia="zh-cn" w:bidi="zh-cn" w:val="zh-cn"/>
        </w:rPr>
        <w:t xml:space="preserve">慈善醫療 -  </w:t>
      </w:r>
      <w:r>
        <w:rPr>
          <w:lang w:eastAsia="zh-cn" w:bidi="zh-cn" w:val="zh-cn"/>
        </w:rPr>
        <w:t xml:space="preserve">向符合此政策規定標準的患者所提供的必要醫療服務。</w:t>
      </w:r>
    </w:p>
    <w:p xmlns:w="http://schemas.openxmlformats.org/wordprocessingml/2006/main" w14:paraId="2E6E7133" w14:textId="77777777" w:rsidR="00086105" w:rsidRDefault="00086105">
      <w:pPr>
        <w:pStyle w:val="BodyText"/>
        <w:spacing w:before="3"/>
        <w:rPr>
          <w:sz w:val="21"/>
        </w:rPr>
      </w:pPr>
    </w:p>
    <w:p xmlns:w="http://schemas.openxmlformats.org/wordprocessingml/2006/main" w14:paraId="530A5406" w14:textId="02FB72D1" w:rsidR="00086105" w:rsidRDefault="00417551">
      <w:pPr>
        <w:pStyle w:val="ListParagraph"/>
        <w:numPr>
          <w:ilvl w:val="0"/>
          <w:numId w:val="3"/>
        </w:numPr>
        <w:tabs>
          <w:tab w:val="left" w:pos="1104"/>
          <w:tab w:val="left" w:pos="1105"/>
        </w:tabs>
        <w:spacing w:line="244" w:lineRule="auto"/>
        <w:ind w:right="466"/>
      </w:pPr>
      <w:r>
        <w:rPr>
          <w:b/>
          <w:lang w:eastAsia="zh-cn" w:bidi="zh-cn" w:val="zh-cn"/>
        </w:rPr>
        <w:t xml:space="preserve">總費用 -</w:t>
      </w:r>
      <w:r>
        <w:rPr>
          <w:lang w:eastAsia="zh-cn" w:bidi="zh-cn" w:val="zh-cn"/>
        </w:rPr>
        <w:t xml:space="preserve"> 在扣除任何折扣、合同津貼及其它適用的減免之前，項目和服務應收的全額費用。</w:t>
      </w:r>
    </w:p>
    <w:p xmlns:w="http://schemas.openxmlformats.org/wordprocessingml/2006/main" w14:paraId="4E4652A1" w14:textId="77777777" w:rsidR="00086105" w:rsidRDefault="00086105">
      <w:pPr>
        <w:pStyle w:val="BodyText"/>
        <w:rPr>
          <w:sz w:val="21"/>
        </w:rPr>
      </w:pPr>
    </w:p>
    <w:p xmlns:w="http://schemas.openxmlformats.org/wordprocessingml/2006/main" w14:paraId="7ADCCC44" w14:textId="77777777" w:rsidR="00086105" w:rsidRDefault="00417551">
      <w:pPr>
        <w:pStyle w:val="ListParagraph"/>
        <w:numPr>
          <w:ilvl w:val="0"/>
          <w:numId w:val="3"/>
        </w:numPr>
        <w:tabs>
          <w:tab w:val="left" w:pos="1105"/>
        </w:tabs>
        <w:spacing w:before="1" w:line="242" w:lineRule="auto"/>
        <w:ind w:right="158"/>
        <w:jc w:val="both"/>
      </w:pPr>
      <w:r>
        <w:rPr>
          <w:b/>
          <w:lang w:eastAsia="zh-cn" w:bidi="zh-cn" w:val="zh-cn"/>
        </w:rPr>
        <w:t xml:space="preserve">擔保人 - </w:t>
      </w:r>
      <w:r>
        <w:rPr>
          <w:lang w:eastAsia="zh-cn" w:bidi="zh-cn" w:val="zh-cn"/>
        </w:rPr>
        <w:t xml:space="preserve">醫療費用的擔保人是負責支付賬單的個人。絕大多數年滿18周歲的患者是自己的擔保人；但是年齡在18歲以下的孩子無法簽訂具有法律約束力的合同，因此其家長為其擔保人。</w:t>
      </w:r>
    </w:p>
    <w:p xmlns:w="http://schemas.openxmlformats.org/wordprocessingml/2006/main" w14:paraId="03954E7C" w14:textId="77777777" w:rsidR="00086105" w:rsidRDefault="00086105">
      <w:pPr>
        <w:pStyle w:val="BodyText"/>
        <w:spacing w:before="4"/>
        <w:rPr>
          <w:sz w:val="21"/>
        </w:rPr>
      </w:pPr>
    </w:p>
    <w:p xmlns:w="http://schemas.openxmlformats.org/wordprocessingml/2006/main" w14:paraId="11F08F3E" w14:textId="77777777" w:rsidR="00086105" w:rsidRDefault="00417551">
      <w:pPr>
        <w:pStyle w:val="ListParagraph"/>
        <w:numPr>
          <w:ilvl w:val="0"/>
          <w:numId w:val="3"/>
        </w:numPr>
        <w:tabs>
          <w:tab w:val="left" w:pos="1104"/>
          <w:tab w:val="left" w:pos="1105"/>
        </w:tabs>
        <w:ind w:right="259"/>
      </w:pPr>
      <w:r>
        <w:rPr>
          <w:b/>
          <w:lang w:eastAsia="zh-cn" w:bidi="zh-cn" w:val="zh-cn"/>
        </w:rPr>
        <w:t xml:space="preserve">必要醫療 -  </w:t>
      </w:r>
      <w:r>
        <w:rPr>
          <w:lang w:eastAsia="zh-cn" w:bidi="zh-cn" w:val="zh-cn"/>
        </w:rPr>
        <w:t xml:space="preserve">針對住院及門診患者，為診斷、緩解、糾正、療愈或避免危及生命、造成痛苦或傷痛、導致身體畸形或機能失調、導致殘障或加重殘障或致使整體病痛或體弱的疾病發作或惡化而提供的醫院服務或護理。</w:t>
      </w:r>
    </w:p>
    <w:p xmlns:w="http://schemas.openxmlformats.org/wordprocessingml/2006/main" w14:paraId="54B3E6BC" w14:textId="77777777" w:rsidR="00086105" w:rsidRDefault="00086105">
      <w:pPr>
        <w:pStyle w:val="BodyText"/>
      </w:pPr>
    </w:p>
    <w:p xmlns:w="http://schemas.openxmlformats.org/wordprocessingml/2006/main" w14:paraId="14A79064" w14:textId="77777777" w:rsidR="00086105" w:rsidRDefault="00417551">
      <w:pPr>
        <w:pStyle w:val="ListParagraph"/>
        <w:numPr>
          <w:ilvl w:val="0"/>
          <w:numId w:val="3"/>
        </w:numPr>
        <w:tabs>
          <w:tab w:val="left" w:pos="1105"/>
        </w:tabs>
        <w:spacing w:before="1"/>
        <w:ind w:right="134"/>
      </w:pPr>
      <w:r>
        <w:rPr>
          <w:b/>
          <w:lang w:eastAsia="zh-cn" w:bidi="zh-cn" w:val="zh-cn"/>
        </w:rPr>
        <w:t xml:space="preserve">假定資格 - </w:t>
      </w:r>
      <w:r>
        <w:rPr>
          <w:lang w:eastAsia="zh-cn" w:bidi="zh-cn" w:val="zh-cn"/>
        </w:rPr>
        <w:t xml:space="preserve">醫院可使用以前的審定資格和/或來自個人以外來源的資訊，確定個人是否享有財務援助資格的過程。</w:t>
      </w:r>
    </w:p>
    <w:p xmlns:w="http://schemas.openxmlformats.org/wordprocessingml/2006/main" w14:paraId="7B5B1ADA" w14:textId="77777777" w:rsidR="00086105" w:rsidRDefault="00086105">
      <w:pPr>
        <w:pStyle w:val="BodyText"/>
      </w:pPr>
    </w:p>
    <w:p xmlns:w="http://schemas.openxmlformats.org/wordprocessingml/2006/main" w14:paraId="712204D2" w14:textId="77777777" w:rsidR="00086105" w:rsidRDefault="00417551">
      <w:pPr>
        <w:pStyle w:val="ListParagraph"/>
        <w:numPr>
          <w:ilvl w:val="0"/>
          <w:numId w:val="3"/>
        </w:numPr>
        <w:tabs>
          <w:tab w:val="left" w:pos="1104"/>
          <w:tab w:val="left" w:pos="1105"/>
        </w:tabs>
        <w:spacing w:before="1"/>
        <w:ind w:right="629"/>
      </w:pPr>
      <w:r>
        <w:rPr>
          <w:b/>
          <w:lang w:eastAsia="zh-cn" w:bidi="zh-cn" w:val="zh-cn"/>
        </w:rPr>
        <w:t xml:space="preserve">保額不足 - </w:t>
      </w:r>
      <w:r>
        <w:rPr>
          <w:lang w:eastAsia="zh-cn" w:bidi="zh-cn" w:val="zh-cn"/>
        </w:rPr>
        <w:t xml:space="preserve">自費醫療費用超過其家庭收入25%的受保病患。</w:t>
      </w:r>
    </w:p>
    <w:p xmlns:w="http://schemas.openxmlformats.org/wordprocessingml/2006/main" w14:paraId="411FCE38" w14:textId="77777777" w:rsidR="00086105" w:rsidRDefault="00086105">
      <w:pPr>
        <w:pStyle w:val="BodyText"/>
        <w:spacing w:before="10"/>
        <w:rPr>
          <w:sz w:val="21"/>
        </w:rPr>
      </w:pPr>
    </w:p>
    <w:p xmlns:w="http://schemas.openxmlformats.org/wordprocessingml/2006/main" w14:paraId="7C3723C4" w14:textId="77777777" w:rsidR="00086105" w:rsidRDefault="00417551">
      <w:pPr>
        <w:pStyle w:val="ListParagraph"/>
        <w:numPr>
          <w:ilvl w:val="0"/>
          <w:numId w:val="3"/>
        </w:numPr>
        <w:tabs>
          <w:tab w:val="left" w:pos="1104"/>
          <w:tab w:val="left" w:pos="1105"/>
        </w:tabs>
        <w:spacing w:before="1"/>
        <w:ind w:right="238"/>
      </w:pPr>
      <w:r>
        <w:rPr>
          <w:b/>
          <w:lang w:eastAsia="zh-cn" w:bidi="zh-cn" w:val="zh-cn"/>
        </w:rPr>
        <w:t xml:space="preserve">無保 - </w:t>
      </w:r>
      <w:r>
        <w:rPr>
          <w:lang w:eastAsia="zh-cn" w:bidi="zh-cn" w:val="zh-cn"/>
        </w:rPr>
        <w:t xml:space="preserve">沒有保險或第三方援助，以幫助其滿足自己對醫療服務提供方的付費義務的病患</w:t>
      </w:r>
      <w:r>
        <w:rPr>
          <w:b/>
          <w:lang w:eastAsia="zh-cn" w:bidi="zh-cn" w:val="zh-cn"/>
        </w:rPr>
        <w:t xml:space="preserve">。</w:t>
      </w:r>
    </w:p>
    <w:p xmlns:w="http://schemas.openxmlformats.org/wordprocessingml/2006/main" w14:paraId="6A6405D8" w14:textId="77777777" w:rsidR="00086105" w:rsidRDefault="00086105">
      <w:pPr>
        <w:pStyle w:val="BodyText"/>
        <w:spacing w:before="10"/>
        <w:rPr>
          <w:sz w:val="21"/>
        </w:rPr>
      </w:pPr>
    </w:p>
    <w:p xmlns:w="http://schemas.openxmlformats.org/wordprocessingml/2006/main" w14:paraId="4FC9426F" w14:textId="77777777" w:rsidR="00086105" w:rsidRDefault="00086105">
      <w:pPr>
        <w:pStyle w:val="BodyText"/>
        <w:spacing w:before="7"/>
        <w:rPr>
          <w:sz w:val="21"/>
        </w:rPr>
      </w:pPr>
    </w:p>
    <w:p xmlns:w="http://schemas.openxmlformats.org/wordprocessingml/2006/main" w14:paraId="77068299" w14:textId="77777777" w:rsidR="00086105" w:rsidRDefault="00417551">
      <w:pPr>
        <w:pStyle w:val="BodyText"/>
        <w:ind w:left="384"/>
      </w:pPr>
      <w:r>
        <w:rPr>
          <w:lang w:eastAsia="zh-cn" w:bidi="zh-cn" w:val="zh-cn"/>
        </w:rPr>
        <w:t xml:space="preserve">核心流程：</w:t>
      </w:r>
    </w:p>
    <w:p xmlns:w="http://schemas.openxmlformats.org/wordprocessingml/2006/main" w14:paraId="4FCD2576" w14:textId="77777777" w:rsidR="00086105" w:rsidRDefault="00086105">
      <w:pPr>
        <w:pStyle w:val="BodyText"/>
        <w:spacing w:before="1"/>
      </w:pPr>
    </w:p>
    <w:p xmlns:w="http://schemas.openxmlformats.org/wordprocessingml/2006/main" w14:paraId="0C22FFB4" w14:textId="77777777" w:rsidR="00086105" w:rsidRDefault="00417551">
      <w:pPr>
        <w:pStyle w:val="ListParagraph"/>
        <w:numPr>
          <w:ilvl w:val="0"/>
          <w:numId w:val="2"/>
        </w:numPr>
        <w:tabs>
          <w:tab w:val="left" w:pos="745"/>
        </w:tabs>
      </w:pPr>
      <w:r>
        <w:rPr>
          <w:lang w:eastAsia="zh-cn" w:bidi="zh-cn" w:val="zh-cn"/>
        </w:rPr>
        <w:t xml:space="preserve">慈善醫療資格標準</w:t>
      </w:r>
    </w:p>
    <w:p xmlns:w="http://schemas.openxmlformats.org/wordprocessingml/2006/main" w14:paraId="35B85C15" w14:textId="77777777" w:rsidR="00086105" w:rsidRDefault="00086105">
      <w:pPr>
        <w:pStyle w:val="BodyText"/>
        <w:spacing w:before="9"/>
        <w:rPr>
          <w:sz w:val="21"/>
        </w:rPr>
      </w:pPr>
    </w:p>
    <w:p xmlns:w="http://schemas.openxmlformats.org/wordprocessingml/2006/main" w14:paraId="7CB1543D" w14:textId="77777777" w:rsidR="00086105" w:rsidRDefault="00417551">
      <w:pPr>
        <w:pStyle w:val="ListParagraph"/>
        <w:numPr>
          <w:ilvl w:val="1"/>
          <w:numId w:val="2"/>
        </w:numPr>
        <w:tabs>
          <w:tab w:val="left" w:pos="1105"/>
        </w:tabs>
        <w:ind w:right="308"/>
      </w:pPr>
      <w:r>
        <w:rPr>
          <w:lang w:eastAsia="zh-cn" w:bidi="zh-cn" w:val="zh-cn"/>
        </w:rPr>
        <w:t xml:space="preserve">要申請慈善醫療，病患或其擔保人 - 以下稱為「申請人」- 必須配合提供申請其它現有政府補助項目，例如Medicaid（醫療補助）、Disability（殘障補助）及可用於支付所提供醫療服務的縣市補助項目所必須的資訊和文件材料。</w:t>
      </w:r>
    </w:p>
    <w:p xmlns:w="http://schemas.openxmlformats.org/wordprocessingml/2006/main" w14:paraId="39F9945B" w14:textId="77777777" w:rsidR="00086105" w:rsidRDefault="00086105">
      <w:pPr>
        <w:sectPr w:rsidR="00086105">
          <w:headerReference w:type="default" r:id="rId10"/>
          <w:pgSz w:w="12240" w:h="15840"/>
          <w:pgMar w:top="1340" w:right="620" w:bottom="280" w:left="1200" w:header="724" w:footer="0" w:gutter="0"/>
          <w:cols w:space="720"/>
        </w:sectPr>
      </w:pPr>
    </w:p>
    <w:p xmlns:w="http://schemas.openxmlformats.org/wordprocessingml/2006/main" w14:paraId="36BD4BFD" w14:textId="77777777" w:rsidR="00086105" w:rsidRDefault="00417551">
      <w:pPr>
        <w:pStyle w:val="ListParagraph"/>
        <w:numPr>
          <w:ilvl w:val="1"/>
          <w:numId w:val="2"/>
        </w:numPr>
        <w:tabs>
          <w:tab w:val="left" w:pos="1105"/>
        </w:tabs>
        <w:spacing w:before="100"/>
        <w:ind w:right="274"/>
      </w:pPr>
      <w:r>
        <w:rPr>
          <w:lang w:eastAsia="zh-cn" w:bidi="zh-cn" w:val="zh-cn"/>
        </w:rPr>
        <w:t xml:space="preserve">家庭總收入等於或低於現行《聯邦窮困指南》200%時，應給予慈善關懷。符合條件的申請人將獲得100%折扣減免。佛羅里達大學康復醫院不為「家庭總收入」超過FPG 200%的申請人提供按比例浮動的慈善援助。如果佛羅里達大學康復醫院為「家庭總收入」超過200%的病患提供浮動制補助，則將按一般收費金額（AGB）進行計算和應用。</w:t>
      </w:r>
    </w:p>
    <w:p xmlns:w="http://schemas.openxmlformats.org/wordprocessingml/2006/main" w14:paraId="1718F617" w14:textId="77777777" w:rsidR="00086105" w:rsidRDefault="00086105">
      <w:pPr>
        <w:pStyle w:val="BodyText"/>
        <w:spacing w:before="11"/>
        <w:rPr>
          <w:sz w:val="21"/>
        </w:rPr>
      </w:pPr>
    </w:p>
    <w:p xmlns:w="http://schemas.openxmlformats.org/wordprocessingml/2006/main" w14:paraId="33A58747" w14:textId="77777777" w:rsidR="00086105" w:rsidRDefault="00417551">
      <w:pPr>
        <w:pStyle w:val="ListParagraph"/>
        <w:numPr>
          <w:ilvl w:val="2"/>
          <w:numId w:val="2"/>
        </w:numPr>
        <w:tabs>
          <w:tab w:val="left" w:pos="1465"/>
        </w:tabs>
      </w:pPr>
      <w:r>
        <w:rPr>
          <w:lang w:eastAsia="zh-cn" w:bidi="zh-cn" w:val="zh-cn"/>
        </w:rPr>
        <w:t xml:space="preserve">申請者的聯邦窮困者身份将被更新，以證明100%折扣。</w:t>
      </w:r>
    </w:p>
    <w:p xmlns:w="http://schemas.openxmlformats.org/wordprocessingml/2006/main" w14:paraId="70438E19" w14:textId="77777777" w:rsidR="00086105" w:rsidRDefault="00086105">
      <w:pPr>
        <w:pStyle w:val="BodyText"/>
      </w:pPr>
    </w:p>
    <w:p xmlns:w="http://schemas.openxmlformats.org/wordprocessingml/2006/main" w14:paraId="6AAF5715" w14:textId="77777777" w:rsidR="00086105" w:rsidRDefault="00417551">
      <w:pPr>
        <w:pStyle w:val="ListParagraph"/>
        <w:numPr>
          <w:ilvl w:val="2"/>
          <w:numId w:val="2"/>
        </w:numPr>
        <w:tabs>
          <w:tab w:val="left" w:pos="1465"/>
        </w:tabs>
        <w:ind w:right="327"/>
        <w:jc w:val="both"/>
      </w:pPr>
      <w:r>
        <w:rPr>
          <w:lang w:eastAsia="zh-cn" w:bidi="zh-cn" w:val="zh-cn"/>
        </w:rPr>
        <w:t xml:space="preserve">「家庭總收入」涵蓋直系親屬的所有成員及其家屬。包括任何成年人，以及 - 如已婚 -配偶、以及該成年人的任何親生或領養的未成年子女。</w:t>
      </w:r>
    </w:p>
    <w:p xmlns:w="http://schemas.openxmlformats.org/wordprocessingml/2006/main" w14:paraId="63ACA029" w14:textId="77777777" w:rsidR="00086105" w:rsidRDefault="00086105">
      <w:pPr>
        <w:pStyle w:val="BodyText"/>
        <w:spacing w:before="1"/>
      </w:pPr>
    </w:p>
    <w:p xmlns:w="http://schemas.openxmlformats.org/wordprocessingml/2006/main" w14:paraId="7089356F" w14:textId="77777777" w:rsidR="00086105" w:rsidRDefault="00417551">
      <w:pPr>
        <w:pStyle w:val="ListParagraph"/>
        <w:numPr>
          <w:ilvl w:val="2"/>
          <w:numId w:val="2"/>
        </w:numPr>
        <w:tabs>
          <w:tab w:val="left" w:pos="1465"/>
        </w:tabs>
      </w:pPr>
      <w:r>
        <w:rPr>
          <w:lang w:eastAsia="zh-cn" w:bidi="zh-cn" w:val="zh-cn"/>
        </w:rPr>
        <w:t xml:space="preserve">家庭成員的收入包括：</w:t>
      </w:r>
    </w:p>
    <w:p xmlns:w="http://schemas.openxmlformats.org/wordprocessingml/2006/main" w14:paraId="5AD3DCC8" w14:textId="77777777" w:rsidR="00086105" w:rsidRDefault="00086105">
      <w:pPr>
        <w:pStyle w:val="BodyText"/>
        <w:spacing w:before="10"/>
        <w:rPr>
          <w:sz w:val="21"/>
        </w:rPr>
      </w:pPr>
    </w:p>
    <w:p xmlns:w="http://schemas.openxmlformats.org/wordprocessingml/2006/main" w14:paraId="0CC9CF6F" w14:textId="77777777" w:rsidR="00086105" w:rsidRDefault="00417551">
      <w:pPr>
        <w:pStyle w:val="ListParagraph"/>
        <w:numPr>
          <w:ilvl w:val="3"/>
          <w:numId w:val="2"/>
        </w:numPr>
        <w:tabs>
          <w:tab w:val="left" w:pos="1825"/>
        </w:tabs>
      </w:pPr>
      <w:r>
        <w:rPr>
          <w:lang w:eastAsia="zh-cn" w:bidi="zh-cn" w:val="zh-cn"/>
        </w:rPr>
        <w:t xml:space="preserve">工資收入</w:t>
      </w:r>
    </w:p>
    <w:p xmlns:w="http://schemas.openxmlformats.org/wordprocessingml/2006/main" w14:paraId="35278295" w14:textId="77777777" w:rsidR="00086105" w:rsidRDefault="00086105">
      <w:pPr>
        <w:pStyle w:val="BodyText"/>
        <w:spacing w:before="1"/>
      </w:pPr>
    </w:p>
    <w:p xmlns:w="http://schemas.openxmlformats.org/wordprocessingml/2006/main" w14:paraId="47C95CE1" w14:textId="77777777" w:rsidR="00086105" w:rsidRDefault="00417551">
      <w:pPr>
        <w:pStyle w:val="ListParagraph"/>
        <w:numPr>
          <w:ilvl w:val="3"/>
          <w:numId w:val="2"/>
        </w:numPr>
        <w:tabs>
          <w:tab w:val="left" w:pos="1825"/>
        </w:tabs>
      </w:pPr>
      <w:r>
        <w:rPr>
          <w:lang w:eastAsia="zh-cn" w:bidi="zh-cn" w:val="zh-cn"/>
        </w:rPr>
        <w:t xml:space="preserve">自僱收入</w:t>
      </w:r>
    </w:p>
    <w:p xmlns:w="http://schemas.openxmlformats.org/wordprocessingml/2006/main" w14:paraId="12FCF9E9" w14:textId="77777777" w:rsidR="00086105" w:rsidRDefault="00086105">
      <w:pPr>
        <w:pStyle w:val="BodyText"/>
      </w:pPr>
    </w:p>
    <w:p xmlns:w="http://schemas.openxmlformats.org/wordprocessingml/2006/main" w14:paraId="0E0C0EC7" w14:textId="77777777" w:rsidR="00086105" w:rsidRDefault="00417551">
      <w:pPr>
        <w:pStyle w:val="ListParagraph"/>
        <w:numPr>
          <w:ilvl w:val="3"/>
          <w:numId w:val="2"/>
        </w:numPr>
        <w:tabs>
          <w:tab w:val="left" w:pos="1825"/>
        </w:tabs>
      </w:pPr>
      <w:r>
        <w:rPr>
          <w:lang w:eastAsia="zh-cn" w:bidi="zh-cn" w:val="zh-cn"/>
        </w:rPr>
        <w:t xml:space="preserve">贍養費</w:t>
      </w:r>
    </w:p>
    <w:p xmlns:w="http://schemas.openxmlformats.org/wordprocessingml/2006/main" w14:paraId="7F9FA56E" w14:textId="77777777" w:rsidR="00086105" w:rsidRDefault="00086105">
      <w:pPr>
        <w:pStyle w:val="BodyText"/>
      </w:pPr>
    </w:p>
    <w:p xmlns:w="http://schemas.openxmlformats.org/wordprocessingml/2006/main" w14:paraId="2A9A758F" w14:textId="77777777" w:rsidR="00086105" w:rsidRDefault="00417551">
      <w:pPr>
        <w:pStyle w:val="ListParagraph"/>
        <w:numPr>
          <w:ilvl w:val="3"/>
          <w:numId w:val="2"/>
        </w:numPr>
        <w:tabs>
          <w:tab w:val="left" w:pos="1825"/>
        </w:tabs>
        <w:spacing w:before="1"/>
      </w:pPr>
      <w:r>
        <w:rPr>
          <w:lang w:eastAsia="zh-cn" w:bidi="zh-cn" w:val="zh-cn"/>
        </w:rPr>
        <w:t xml:space="preserve">子女撫養費</w:t>
      </w:r>
    </w:p>
    <w:p xmlns:w="http://schemas.openxmlformats.org/wordprocessingml/2006/main" w14:paraId="029CA786" w14:textId="77777777" w:rsidR="00086105" w:rsidRDefault="00086105">
      <w:pPr>
        <w:pStyle w:val="BodyText"/>
      </w:pPr>
    </w:p>
    <w:p xmlns:w="http://schemas.openxmlformats.org/wordprocessingml/2006/main" w14:paraId="4ED3787A" w14:textId="77777777" w:rsidR="00086105" w:rsidRDefault="00417551">
      <w:pPr>
        <w:pStyle w:val="ListParagraph"/>
        <w:numPr>
          <w:ilvl w:val="3"/>
          <w:numId w:val="2"/>
        </w:numPr>
        <w:tabs>
          <w:tab w:val="left" w:pos="1825"/>
        </w:tabs>
      </w:pPr>
      <w:r>
        <w:rPr>
          <w:lang w:eastAsia="zh-cn" w:bidi="zh-cn" w:val="zh-cn"/>
        </w:rPr>
        <w:t xml:space="preserve">軍隊-家庭份地</w:t>
      </w:r>
    </w:p>
    <w:p xmlns:w="http://schemas.openxmlformats.org/wordprocessingml/2006/main" w14:paraId="21C1AE07" w14:textId="77777777" w:rsidR="00086105" w:rsidRDefault="00086105">
      <w:pPr>
        <w:pStyle w:val="BodyText"/>
        <w:spacing w:before="9"/>
        <w:rPr>
          <w:sz w:val="21"/>
        </w:rPr>
      </w:pPr>
    </w:p>
    <w:p xmlns:w="http://schemas.openxmlformats.org/wordprocessingml/2006/main" w14:paraId="1E3DF486" w14:textId="77777777" w:rsidR="00086105" w:rsidRDefault="00417551">
      <w:pPr>
        <w:pStyle w:val="ListParagraph"/>
        <w:numPr>
          <w:ilvl w:val="3"/>
          <w:numId w:val="2"/>
        </w:numPr>
        <w:tabs>
          <w:tab w:val="left" w:pos="1824"/>
          <w:tab w:val="left" w:pos="1825"/>
        </w:tabs>
        <w:spacing w:before="1"/>
      </w:pPr>
      <w:r>
        <w:rPr>
          <w:lang w:eastAsia="zh-cn" w:bidi="zh-cn" w:val="zh-cn"/>
        </w:rPr>
        <w:t xml:space="preserve">社會援助</w:t>
      </w:r>
    </w:p>
    <w:p xmlns:w="http://schemas.openxmlformats.org/wordprocessingml/2006/main" w14:paraId="49DA7213" w14:textId="77777777" w:rsidR="00086105" w:rsidRDefault="00086105">
      <w:pPr>
        <w:pStyle w:val="BodyText"/>
      </w:pPr>
    </w:p>
    <w:p xmlns:w="http://schemas.openxmlformats.org/wordprocessingml/2006/main" w14:paraId="5C5721FC" w14:textId="77777777" w:rsidR="00086105" w:rsidRDefault="00417551">
      <w:pPr>
        <w:pStyle w:val="ListParagraph"/>
        <w:numPr>
          <w:ilvl w:val="3"/>
          <w:numId w:val="2"/>
        </w:numPr>
        <w:tabs>
          <w:tab w:val="left" w:pos="1825"/>
        </w:tabs>
      </w:pPr>
      <w:r>
        <w:rPr>
          <w:lang w:eastAsia="zh-cn" w:bidi="zh-cn" w:val="zh-cn"/>
        </w:rPr>
        <w:t xml:space="preserve">養老金</w:t>
      </w:r>
    </w:p>
    <w:p xmlns:w="http://schemas.openxmlformats.org/wordprocessingml/2006/main" w14:paraId="15BFADA5" w14:textId="77777777" w:rsidR="00086105" w:rsidRDefault="00086105">
      <w:pPr>
        <w:pStyle w:val="BodyText"/>
        <w:spacing w:before="1"/>
      </w:pPr>
    </w:p>
    <w:p xmlns:w="http://schemas.openxmlformats.org/wordprocessingml/2006/main" w14:paraId="75755866" w14:textId="77777777" w:rsidR="00086105" w:rsidRDefault="00417551">
      <w:pPr>
        <w:pStyle w:val="ListParagraph"/>
        <w:numPr>
          <w:ilvl w:val="3"/>
          <w:numId w:val="2"/>
        </w:numPr>
        <w:tabs>
          <w:tab w:val="left" w:pos="1825"/>
        </w:tabs>
      </w:pPr>
      <w:r>
        <w:rPr>
          <w:lang w:eastAsia="zh-cn" w:bidi="zh-cn" w:val="zh-cn"/>
        </w:rPr>
        <w:t xml:space="preserve">社會保險</w:t>
      </w:r>
    </w:p>
    <w:p xmlns:w="http://schemas.openxmlformats.org/wordprocessingml/2006/main" w14:paraId="31CD2982" w14:textId="77777777" w:rsidR="00086105" w:rsidRDefault="00086105">
      <w:pPr>
        <w:pStyle w:val="BodyText"/>
      </w:pPr>
    </w:p>
    <w:p xmlns:w="http://schemas.openxmlformats.org/wordprocessingml/2006/main" w14:paraId="26BE1BCC" w14:textId="77777777" w:rsidR="00086105" w:rsidRDefault="00417551">
      <w:pPr>
        <w:pStyle w:val="ListParagraph"/>
        <w:numPr>
          <w:ilvl w:val="3"/>
          <w:numId w:val="2"/>
        </w:numPr>
        <w:tabs>
          <w:tab w:val="left" w:pos="1824"/>
          <w:tab w:val="left" w:pos="1825"/>
        </w:tabs>
      </w:pPr>
      <w:r>
        <w:rPr>
          <w:lang w:eastAsia="zh-cn" w:bidi="zh-cn" w:val="zh-cn"/>
        </w:rPr>
        <w:t xml:space="preserve">失業補助金</w:t>
      </w:r>
    </w:p>
    <w:p xmlns:w="http://schemas.openxmlformats.org/wordprocessingml/2006/main" w14:paraId="663D2418" w14:textId="77777777" w:rsidR="00086105" w:rsidRDefault="00086105">
      <w:pPr>
        <w:pStyle w:val="BodyText"/>
        <w:spacing w:before="1"/>
      </w:pPr>
    </w:p>
    <w:p xmlns:w="http://schemas.openxmlformats.org/wordprocessingml/2006/main" w14:paraId="529E9565" w14:textId="77777777" w:rsidR="00086105" w:rsidRDefault="00417551">
      <w:pPr>
        <w:pStyle w:val="ListParagraph"/>
        <w:numPr>
          <w:ilvl w:val="3"/>
          <w:numId w:val="2"/>
        </w:numPr>
        <w:tabs>
          <w:tab w:val="left" w:pos="1824"/>
          <w:tab w:val="left" w:pos="1825"/>
        </w:tabs>
      </w:pPr>
      <w:r>
        <w:rPr>
          <w:lang w:eastAsia="zh-cn" w:bidi="zh-cn" w:val="zh-cn"/>
        </w:rPr>
        <w:t xml:space="preserve">勞工賠償險</w:t>
      </w:r>
    </w:p>
    <w:p xmlns:w="http://schemas.openxmlformats.org/wordprocessingml/2006/main" w14:paraId="28D61404" w14:textId="77777777" w:rsidR="00086105" w:rsidRDefault="00086105">
      <w:pPr>
        <w:pStyle w:val="BodyText"/>
      </w:pPr>
    </w:p>
    <w:p xmlns:w="http://schemas.openxmlformats.org/wordprocessingml/2006/main" w14:paraId="37CAAC81" w14:textId="77777777" w:rsidR="00086105" w:rsidRDefault="00417551">
      <w:pPr>
        <w:pStyle w:val="ListParagraph"/>
        <w:numPr>
          <w:ilvl w:val="3"/>
          <w:numId w:val="2"/>
        </w:numPr>
        <w:tabs>
          <w:tab w:val="left" w:pos="1825"/>
        </w:tabs>
      </w:pPr>
      <w:r>
        <w:rPr>
          <w:lang w:eastAsia="zh-cn" w:bidi="zh-cn" w:val="zh-cn"/>
        </w:rPr>
        <w:t xml:space="preserve">退役軍人福利</w:t>
      </w:r>
    </w:p>
    <w:p xmlns:w="http://schemas.openxmlformats.org/wordprocessingml/2006/main" w14:paraId="75489C8A" w14:textId="77777777" w:rsidR="00086105" w:rsidRDefault="00086105">
      <w:pPr>
        <w:pStyle w:val="BodyText"/>
        <w:spacing w:before="10"/>
        <w:rPr>
          <w:sz w:val="21"/>
        </w:rPr>
      </w:pPr>
    </w:p>
    <w:p xmlns:w="http://schemas.openxmlformats.org/wordprocessingml/2006/main" w14:paraId="7DAA4580" w14:textId="77777777" w:rsidR="00086105" w:rsidRDefault="00417551">
      <w:pPr>
        <w:pStyle w:val="ListParagraph"/>
        <w:numPr>
          <w:ilvl w:val="3"/>
          <w:numId w:val="2"/>
        </w:numPr>
        <w:tabs>
          <w:tab w:val="left" w:pos="1824"/>
          <w:tab w:val="left" w:pos="1825"/>
        </w:tabs>
        <w:ind w:right="529"/>
      </w:pPr>
      <w:r>
        <w:rPr>
          <w:lang w:eastAsia="zh-cn" w:bidi="zh-cn" w:val="zh-cn"/>
        </w:rPr>
        <w:t xml:space="preserve">在某些情況下，可能考慮可用資產或其它財務資源相關的信息。</w:t>
      </w:r>
    </w:p>
    <w:p xmlns:w="http://schemas.openxmlformats.org/wordprocessingml/2006/main" w14:paraId="08394AF2" w14:textId="77777777" w:rsidR="00086105" w:rsidRDefault="00086105">
      <w:pPr>
        <w:pStyle w:val="BodyText"/>
        <w:spacing w:before="1"/>
      </w:pPr>
    </w:p>
    <w:p xmlns:w="http://schemas.openxmlformats.org/wordprocessingml/2006/main" w14:paraId="18FCDABE" w14:textId="77777777" w:rsidR="00086105" w:rsidRDefault="00417551">
      <w:pPr>
        <w:pStyle w:val="ListParagraph"/>
        <w:numPr>
          <w:ilvl w:val="1"/>
          <w:numId w:val="2"/>
        </w:numPr>
        <w:tabs>
          <w:tab w:val="left" w:pos="1105"/>
        </w:tabs>
        <w:spacing w:before="1"/>
      </w:pPr>
      <w:r>
        <w:rPr>
          <w:lang w:eastAsia="zh-cn" w:bidi="zh-cn" w:val="zh-cn"/>
        </w:rPr>
        <w:t xml:space="preserve">以下申請者不得享受慈善醫療：</w:t>
      </w:r>
    </w:p>
    <w:p xmlns:w="http://schemas.openxmlformats.org/wordprocessingml/2006/main" w14:paraId="376060AC" w14:textId="77777777" w:rsidR="00086105" w:rsidRDefault="00086105">
      <w:pPr>
        <w:pStyle w:val="BodyText"/>
        <w:spacing w:before="10"/>
        <w:rPr>
          <w:sz w:val="21"/>
        </w:rPr>
      </w:pPr>
    </w:p>
    <w:p xmlns:w="http://schemas.openxmlformats.org/wordprocessingml/2006/main" w14:paraId="0769826D" w14:textId="77777777" w:rsidR="00086105" w:rsidRDefault="00417551">
      <w:pPr>
        <w:pStyle w:val="ListParagraph"/>
        <w:numPr>
          <w:ilvl w:val="2"/>
          <w:numId w:val="2"/>
        </w:numPr>
        <w:tabs>
          <w:tab w:val="left" w:pos="1465"/>
        </w:tabs>
        <w:ind w:right="257"/>
      </w:pPr>
      <w:r>
        <w:rPr>
          <w:lang w:eastAsia="zh-cn" w:bidi="zh-cn" w:val="zh-cn"/>
        </w:rPr>
        <w:t xml:space="preserve">有可能獲得其它第三方理賠但卻拒絕申請者（根據個人情況以及對組織的未償還總金額進行合理性裁定）。</w:t>
      </w:r>
    </w:p>
    <w:p xmlns:w="http://schemas.openxmlformats.org/wordprocessingml/2006/main" w14:paraId="75BD3E33" w14:textId="77777777" w:rsidR="00086105" w:rsidRDefault="00086105">
      <w:pPr>
        <w:pStyle w:val="BodyText"/>
      </w:pPr>
    </w:p>
    <w:p xmlns:w="http://schemas.openxmlformats.org/wordprocessingml/2006/main" w14:paraId="780829FA" w14:textId="34FF7BA9" w:rsidR="00086105" w:rsidRDefault="00417551">
      <w:pPr>
        <w:pStyle w:val="ListParagraph"/>
        <w:numPr>
          <w:ilvl w:val="2"/>
          <w:numId w:val="2"/>
        </w:numPr>
        <w:tabs>
          <w:tab w:val="left" w:pos="1465"/>
        </w:tabs>
        <w:spacing w:before="1"/>
        <w:ind w:right="142"/>
      </w:pPr>
      <w:r>
        <w:rPr>
          <w:lang w:eastAsia="zh-cn" w:bidi="zh-cn" w:val="zh-cn"/>
        </w:rPr>
        <w:t xml:space="preserve">居住地和/或保險公司所在地位於美國境外的，病患應獲得佛羅里達大學康復醫院CEO或計費業務副總裁（VP）的准许。</w:t>
      </w:r>
    </w:p>
    <w:p xmlns:w="http://schemas.openxmlformats.org/wordprocessingml/2006/main" w14:paraId="6C3F5AF9" w14:textId="77777777" w:rsidR="00086105" w:rsidRDefault="00086105">
      <w:pPr>
        <w:pStyle w:val="BodyText"/>
      </w:pPr>
    </w:p>
    <w:p xmlns:w="http://schemas.openxmlformats.org/wordprocessingml/2006/main" w14:paraId="7431E559" w14:textId="77777777" w:rsidR="005D268E" w:rsidRDefault="005D268E">
      <w:pPr>
        <w:pStyle w:val="BodyText"/>
      </w:pPr>
    </w:p>
    <w:p xmlns:w="http://schemas.openxmlformats.org/wordprocessingml/2006/main" w14:paraId="3938886F" w14:textId="77777777" w:rsidR="005D268E" w:rsidRDefault="005D268E">
      <w:pPr>
        <w:pStyle w:val="BodyText"/>
      </w:pPr>
    </w:p>
    <w:p xmlns:w="http://schemas.openxmlformats.org/wordprocessingml/2006/main" w14:paraId="48D6EE81" w14:textId="77777777" w:rsidR="005D268E" w:rsidRDefault="005D268E">
      <w:pPr>
        <w:pStyle w:val="BodyText"/>
      </w:pPr>
    </w:p>
    <w:p xmlns:w="http://schemas.openxmlformats.org/wordprocessingml/2006/main" w14:paraId="78889F14" w14:textId="77777777" w:rsidR="005D268E" w:rsidRDefault="005D268E">
      <w:pPr>
        <w:pStyle w:val="BodyText"/>
      </w:pPr>
    </w:p>
    <w:p xmlns:w="http://schemas.openxmlformats.org/wordprocessingml/2006/main" w14:paraId="2C4BC8C3" w14:textId="77777777" w:rsidR="005D268E" w:rsidRDefault="005D268E">
      <w:pPr>
        <w:pStyle w:val="BodyText"/>
      </w:pPr>
    </w:p>
    <w:p xmlns:w="http://schemas.openxmlformats.org/wordprocessingml/2006/main" w14:paraId="5591E5BC" w14:textId="77777777" w:rsidR="00086105" w:rsidRDefault="00417551">
      <w:pPr>
        <w:pStyle w:val="ListParagraph"/>
        <w:numPr>
          <w:ilvl w:val="1"/>
          <w:numId w:val="2"/>
        </w:numPr>
        <w:tabs>
          <w:tab w:val="left" w:pos="1105"/>
        </w:tabs>
      </w:pPr>
      <w:r>
        <w:rPr>
          <w:lang w:eastAsia="zh-cn" w:bidi="zh-cn" w:val="zh-cn"/>
        </w:rPr>
        <w:t xml:space="preserve">無保險病患的自費折扣</w:t>
      </w:r>
    </w:p>
    <w:p xmlns:w="http://schemas.openxmlformats.org/wordprocessingml/2006/main" w14:paraId="545D9EA4" w14:textId="663EEF09" w:rsidR="00086105" w:rsidRDefault="00417551">
      <w:pPr>
        <w:pStyle w:val="ListParagraph"/>
        <w:numPr>
          <w:ilvl w:val="2"/>
          <w:numId w:val="2"/>
        </w:numPr>
        <w:tabs>
          <w:tab w:val="left" w:pos="1465"/>
        </w:tabs>
        <w:spacing w:before="100"/>
        <w:ind w:right="254"/>
      </w:pPr>
      <w:r>
        <w:rPr>
          <w:lang w:eastAsia="zh-cn" w:bidi="zh-cn" w:val="zh-cn"/>
        </w:rPr>
        <w:t xml:space="preserve">根據本政策不符合經濟援助資格的無保險患者，擁有享受佛羅里達大學康復醫院總費用減免45%的自費折扣。保險到位後，任何適用的自費折扣將被收回。</w:t>
      </w:r>
    </w:p>
    <w:p xmlns:w="http://schemas.openxmlformats.org/wordprocessingml/2006/main" w14:paraId="269BCC87" w14:textId="77777777" w:rsidR="00086105" w:rsidRDefault="00086105">
      <w:pPr>
        <w:pStyle w:val="BodyText"/>
      </w:pPr>
    </w:p>
    <w:p xmlns:w="http://schemas.openxmlformats.org/wordprocessingml/2006/main" w14:paraId="42020D71" w14:textId="1C843F6E" w:rsidR="00086105" w:rsidRDefault="00417551">
      <w:pPr>
        <w:pStyle w:val="ListParagraph"/>
        <w:numPr>
          <w:ilvl w:val="2"/>
          <w:numId w:val="2"/>
        </w:numPr>
        <w:tabs>
          <w:tab w:val="left" w:pos="1465"/>
        </w:tabs>
        <w:ind w:right="240"/>
        <w:jc w:val="both"/>
      </w:pPr>
      <w:r>
        <w:rPr>
          <w:lang w:eastAsia="zh-cn" w:bidi="zh-cn" w:val="zh-cn"/>
        </w:rPr>
        <w:t xml:space="preserve">自費折扣不能減輕或免除病患可能需要支付的服務點現金支付費用。</w:t>
      </w:r>
    </w:p>
    <w:p xmlns:w="http://schemas.openxmlformats.org/wordprocessingml/2006/main" w14:paraId="63CA7CF1" w14:textId="77777777" w:rsidR="00086105" w:rsidRDefault="00086105">
      <w:pPr>
        <w:pStyle w:val="BodyText"/>
        <w:spacing w:before="1"/>
      </w:pPr>
    </w:p>
    <w:p xmlns:w="http://schemas.openxmlformats.org/wordprocessingml/2006/main" w14:paraId="6A282209" w14:textId="77777777" w:rsidR="00086105" w:rsidRDefault="00417551">
      <w:pPr>
        <w:pStyle w:val="ListParagraph"/>
        <w:numPr>
          <w:ilvl w:val="0"/>
          <w:numId w:val="1"/>
        </w:numPr>
        <w:tabs>
          <w:tab w:val="left" w:pos="744"/>
          <w:tab w:val="left" w:pos="745"/>
        </w:tabs>
        <w:ind w:hanging="542"/>
        <w:jc w:val="left"/>
      </w:pPr>
      <w:r>
        <w:rPr>
          <w:lang w:eastAsia="zh-cn" w:bidi="zh-cn" w:val="zh-cn"/>
        </w:rPr>
        <w:t xml:space="preserve">慈善醫療資格裁定</w:t>
      </w:r>
    </w:p>
    <w:p xmlns:w="http://schemas.openxmlformats.org/wordprocessingml/2006/main" w14:paraId="20AE901C" w14:textId="77777777" w:rsidR="00086105" w:rsidRDefault="00086105">
      <w:pPr>
        <w:pStyle w:val="BodyText"/>
        <w:spacing w:before="7"/>
        <w:rPr>
          <w:sz w:val="20"/>
        </w:rPr>
      </w:pPr>
    </w:p>
    <w:p xmlns:w="http://schemas.openxmlformats.org/wordprocessingml/2006/main" w14:paraId="63DB37AB" w14:textId="003BDDFD" w:rsidR="00086105" w:rsidRDefault="00417551">
      <w:pPr>
        <w:pStyle w:val="ListParagraph"/>
        <w:numPr>
          <w:ilvl w:val="1"/>
          <w:numId w:val="1"/>
        </w:numPr>
        <w:tabs>
          <w:tab w:val="left" w:pos="1105"/>
        </w:tabs>
        <w:ind w:right="101"/>
      </w:pPr>
      <w:r>
        <w:rPr>
          <w:lang w:eastAsia="zh-cn" w:bidi="zh-cn" w:val="zh-cn"/>
        </w:rPr>
        <w:t xml:space="preserve">可以在接受醫療護理之前或之後提出慈善醫療申請。</w:t>
      </w:r>
    </w:p>
    <w:p xmlns:w="http://schemas.openxmlformats.org/wordprocessingml/2006/main" w14:paraId="6BF38F7B" w14:textId="77777777" w:rsidR="00086105" w:rsidRDefault="00086105">
      <w:pPr>
        <w:pStyle w:val="BodyText"/>
        <w:spacing w:before="11"/>
        <w:rPr>
          <w:sz w:val="21"/>
        </w:rPr>
      </w:pPr>
    </w:p>
    <w:p xmlns:w="http://schemas.openxmlformats.org/wordprocessingml/2006/main" w14:paraId="79D46541" w14:textId="77777777" w:rsidR="00086105" w:rsidRDefault="00417551">
      <w:pPr>
        <w:pStyle w:val="ListParagraph"/>
        <w:numPr>
          <w:ilvl w:val="1"/>
          <w:numId w:val="1"/>
        </w:numPr>
        <w:tabs>
          <w:tab w:val="left" w:pos="1105"/>
        </w:tabs>
        <w:ind w:right="954"/>
      </w:pPr>
      <w:r>
        <w:rPr>
          <w:lang w:eastAsia="zh-cn" w:bidi="zh-cn" w:val="zh-cn"/>
        </w:rPr>
        <w:t xml:space="preserve">免費提供英語、西班牙語和漢語的申請表格，獲取方式如下：</w:t>
      </w:r>
    </w:p>
    <w:p xmlns:w="http://schemas.openxmlformats.org/wordprocessingml/2006/main" w14:paraId="643D6D51" w14:textId="77777777" w:rsidR="00086105" w:rsidRDefault="00086105">
      <w:pPr>
        <w:pStyle w:val="BodyText"/>
        <w:spacing w:before="2"/>
      </w:pPr>
    </w:p>
    <w:p xmlns:w="http://schemas.openxmlformats.org/wordprocessingml/2006/main" w14:paraId="23979C43" w14:textId="77777777" w:rsidR="00086105" w:rsidRDefault="00417551">
      <w:pPr>
        <w:pStyle w:val="ListParagraph"/>
        <w:numPr>
          <w:ilvl w:val="2"/>
          <w:numId w:val="1"/>
        </w:numPr>
        <w:tabs>
          <w:tab w:val="left" w:pos="1465"/>
        </w:tabs>
      </w:pPr>
      <w:r>
        <w:rPr>
          <w:lang w:eastAsia="zh-cn" w:bidi="zh-cn" w:val="zh-cn"/>
        </w:rPr>
        <w:t xml:space="preserve">親自到訪：</w:t>
      </w:r>
    </w:p>
    <w:p xmlns:w="http://schemas.openxmlformats.org/wordprocessingml/2006/main" w14:paraId="0A527608" w14:textId="77777777" w:rsidR="00086105" w:rsidRDefault="00086105">
      <w:pPr>
        <w:pStyle w:val="BodyText"/>
        <w:spacing w:before="9"/>
        <w:rPr>
          <w:sz w:val="21"/>
        </w:rPr>
      </w:pPr>
    </w:p>
    <w:p xmlns:w="http://schemas.openxmlformats.org/wordprocessingml/2006/main" w14:paraId="1886D385" w14:textId="779B97EE" w:rsidR="00086105" w:rsidRDefault="00464A8D" w:rsidP="00E14002">
      <w:pPr>
        <w:tabs>
          <w:tab w:val="left" w:pos="1825"/>
        </w:tabs>
        <w:ind w:right="1754"/>
      </w:pPr>
      <w:r w:rsidR="006A6D34">
        <w:rPr>
          <w:lang w:eastAsia="zh-cn" w:bidi="zh-cn" w:val="zh-cn"/>
        </w:rPr>
        <w:tab/>
      </w:r>
      <w:r w:rsidR="006A6D34">
        <w:rPr>
          <w:lang w:eastAsia="zh-cn" w:bidi="zh-cn" w:val="zh-cn"/>
        </w:rPr>
        <w:t xml:space="preserve">佛羅里達大學康復醫院住院部</w:t>
      </w:r>
    </w:p>
    <w:p xmlns:w="http://schemas.openxmlformats.org/wordprocessingml/2006/main" w14:paraId="076D5B27" w14:textId="45EE4FEC" w:rsidR="00086105" w:rsidRDefault="006D5607">
      <w:pPr>
        <w:pStyle w:val="BodyText"/>
        <w:spacing w:before="1"/>
        <w:ind w:left="1824" w:right="6374"/>
      </w:pPr>
      <w:r>
        <w:rPr>
          <w:lang w:eastAsia="zh-cn" w:bidi="zh-cn" w:val="zh-cn"/>
        </w:rPr>
        <w:t xml:space="preserve">2708 SW Archer Road Gainesville, FL 32608</w:t>
      </w:r>
    </w:p>
    <w:p xmlns:w="http://schemas.openxmlformats.org/wordprocessingml/2006/main" w14:paraId="6F071845" w14:textId="00D88237" w:rsidR="00464A8D" w:rsidRDefault="00464A8D" w:rsidP="00E14002">
      <w:pPr>
        <w:pStyle w:val="BodyText"/>
        <w:spacing w:line="242" w:lineRule="auto"/>
        <w:ind w:left="1464" w:right="6117"/>
        <w:jc w:val="center"/>
      </w:pPr>
      <w:r>
        <w:rPr>
          <w:lang w:eastAsia="zh-cn" w:bidi="zh-cn" w:val="zh-cn"/>
        </w:rPr>
        <w:t xml:space="preserve"> </w:t>
      </w:r>
    </w:p>
    <w:p xmlns:w="http://schemas.openxmlformats.org/wordprocessingml/2006/main" w14:paraId="142C0BF9" w14:textId="0159FC54" w:rsidR="00086105" w:rsidRDefault="00417551" w:rsidP="00E14002">
      <w:pPr>
        <w:pStyle w:val="BodyText"/>
        <w:numPr>
          <w:ilvl w:val="2"/>
          <w:numId w:val="1"/>
        </w:numPr>
        <w:spacing w:line="235" w:lineRule="auto"/>
        <w:ind w:right="4968"/>
      </w:pPr>
      <w:r>
        <w:rPr>
          <w:lang w:eastAsia="zh-cn" w:bidi="zh-cn" w:val="zh-cn"/>
        </w:rPr>
        <w:t xml:space="preserve">致電佛羅里達大學康復醫院住院部：352-554-2100</w:t>
      </w:r>
    </w:p>
    <w:p xmlns:w="http://schemas.openxmlformats.org/wordprocessingml/2006/main" w14:paraId="78D3FF1C" w14:textId="77777777" w:rsidR="00464A8D" w:rsidRDefault="00464A8D" w:rsidP="00E14002">
      <w:pPr>
        <w:pStyle w:val="BodyText"/>
        <w:spacing w:line="235" w:lineRule="auto"/>
        <w:ind w:left="1824" w:right="4968"/>
      </w:pPr>
    </w:p>
    <w:p xmlns:w="http://schemas.openxmlformats.org/wordprocessingml/2006/main" w14:paraId="77EEC317" w14:textId="77777777" w:rsidR="00086105" w:rsidRDefault="00417551">
      <w:pPr>
        <w:pStyle w:val="ListParagraph"/>
        <w:numPr>
          <w:ilvl w:val="2"/>
          <w:numId w:val="1"/>
        </w:numPr>
        <w:tabs>
          <w:tab w:val="left" w:pos="1465"/>
        </w:tabs>
        <w:spacing w:before="1"/>
      </w:pPr>
      <w:r>
        <w:rPr>
          <w:lang w:eastAsia="zh-cn" w:bidi="zh-cn" w:val="zh-cn"/>
        </w:rPr>
        <w:t xml:space="preserve">在線訪問</w:t>
      </w:r>
      <w:hyperlink r:id="rId11">
        <w:r>
          <w:rPr>
            <w:color w:val="0000FF"/>
            <w:u w:val="single" w:color="0000FF"/>
            <w:lang w:eastAsia="zh-cn" w:bidi="zh-cn" w:val="zh-cn"/>
          </w:rPr>
          <w:t xml:space="preserve">www.ufhealth.org/financial-assistance</w:t>
        </w:r>
      </w:hyperlink>
    </w:p>
    <w:p xmlns:w="http://schemas.openxmlformats.org/wordprocessingml/2006/main" w14:paraId="4B67E7DF" w14:textId="77777777" w:rsidR="00086105" w:rsidRDefault="00086105">
      <w:pPr>
        <w:pStyle w:val="BodyText"/>
        <w:spacing w:before="6"/>
      </w:pPr>
    </w:p>
    <w:p xmlns:w="http://schemas.openxmlformats.org/wordprocessingml/2006/main" w14:paraId="6C373EC2" w14:textId="77777777" w:rsidR="00086105" w:rsidRDefault="00417551">
      <w:pPr>
        <w:pStyle w:val="ListParagraph"/>
        <w:numPr>
          <w:ilvl w:val="1"/>
          <w:numId w:val="1"/>
        </w:numPr>
        <w:tabs>
          <w:tab w:val="left" w:pos="1105"/>
        </w:tabs>
        <w:spacing w:before="93"/>
        <w:ind w:right="448"/>
      </w:pPr>
      <w:r>
        <w:rPr>
          <w:lang w:eastAsia="zh-cn" w:bidi="zh-cn" w:val="zh-cn"/>
        </w:rPr>
        <w:t xml:space="preserve">申請者可在開具第一份出院後賬單明細之日起240天內申請慈善醫療。在此申請窗口的前120天內，將不會發起「非常托收行動」（ECA）。非常托收行動包括向征信機構報告不良信息，律師參與催收活動 - 可能會亦可能不會導致訴訟。未達書面通知后30天以上者，不會發起任何書面通知。此類通知應包含關於本政策的平白總結，包括致電咨詢申請援助的電話號碼，可找到本政策以及相關文件的網站。佛羅里達大學康復醫院在開始任何書面通知之前，將盡合理努力確定慈善援助資格。</w:t>
      </w:r>
    </w:p>
    <w:p xmlns:w="http://schemas.openxmlformats.org/wordprocessingml/2006/main" w14:paraId="1E6F9622" w14:textId="77777777" w:rsidR="00086105" w:rsidRDefault="00086105">
      <w:pPr>
        <w:pStyle w:val="BodyText"/>
      </w:pPr>
    </w:p>
    <w:p xmlns:w="http://schemas.openxmlformats.org/wordprocessingml/2006/main" w14:paraId="39DF615B" w14:textId="2F00EC90" w:rsidR="00086105" w:rsidRDefault="00417551">
      <w:pPr>
        <w:pStyle w:val="ListParagraph"/>
        <w:numPr>
          <w:ilvl w:val="1"/>
          <w:numId w:val="1"/>
        </w:numPr>
        <w:tabs>
          <w:tab w:val="left" w:pos="1105"/>
        </w:tabs>
        <w:ind w:right="114"/>
      </w:pPr>
      <w:r>
        <w:rPr>
          <w:lang w:eastAsia="zh-cn" w:bidi="zh-cn" w:val="zh-cn"/>
        </w:rPr>
        <w:t xml:space="preserve">申請者提供完整財務援助申請表後，將開始考慮慈善醫療。如果申請資料不完整，則必須提供所需的其它信息，方可視為完整申請。病患將在不完整申請被受理後14天內收到通知。</w:t>
      </w:r>
    </w:p>
    <w:p xmlns:w="http://schemas.openxmlformats.org/wordprocessingml/2006/main" w14:paraId="49A6B314" w14:textId="2A8873C8" w:rsidR="005D268E" w:rsidRDefault="005D268E">
      <w:r>
        <w:rPr>
          <w:lang w:eastAsia="zh-cn" w:bidi="zh-cn" w:val="zh-cn"/>
        </w:rPr>
        <w:br w:type="page"/>
      </w:r>
    </w:p>
    <w:p xmlns:w="http://schemas.openxmlformats.org/wordprocessingml/2006/main" w14:paraId="4FCE8304" w14:textId="77777777" w:rsidR="00086105" w:rsidRDefault="00086105">
      <w:pPr>
        <w:pStyle w:val="BodyText"/>
        <w:spacing w:before="1"/>
      </w:pPr>
    </w:p>
    <w:p xmlns:w="http://schemas.openxmlformats.org/wordprocessingml/2006/main" w14:paraId="1B30E9FF" w14:textId="77777777" w:rsidR="00086105" w:rsidRDefault="00417551">
      <w:pPr>
        <w:pStyle w:val="ListParagraph"/>
        <w:numPr>
          <w:ilvl w:val="1"/>
          <w:numId w:val="1"/>
        </w:numPr>
        <w:tabs>
          <w:tab w:val="left" w:pos="1105"/>
        </w:tabs>
        <w:spacing w:before="1"/>
        <w:ind w:right="578"/>
      </w:pPr>
      <w:r>
        <w:rPr>
          <w:lang w:eastAsia="zh-cn" w:bidi="zh-cn" w:val="zh-cn"/>
        </w:rPr>
        <w:t xml:space="preserve">收入將根據申請表和/或旁證文件進行裁定。失業個人將被視為無收入，除非其正在領取失業援助或某種其它形式的援助。旁證文件可涵蓋：</w:t>
      </w:r>
    </w:p>
    <w:p xmlns:w="http://schemas.openxmlformats.org/wordprocessingml/2006/main" w14:paraId="3E8DAC69" w14:textId="77777777" w:rsidR="00086105" w:rsidRDefault="00086105">
      <w:pPr>
        <w:pStyle w:val="BodyText"/>
        <w:spacing w:before="9"/>
        <w:rPr>
          <w:sz w:val="21"/>
        </w:rPr>
      </w:pPr>
    </w:p>
    <w:p xmlns:w="http://schemas.openxmlformats.org/wordprocessingml/2006/main" w14:paraId="5C1C0AA4" w14:textId="77777777" w:rsidR="00086105" w:rsidRDefault="00417551">
      <w:pPr>
        <w:pStyle w:val="ListParagraph"/>
        <w:numPr>
          <w:ilvl w:val="2"/>
          <w:numId w:val="1"/>
        </w:numPr>
        <w:tabs>
          <w:tab w:val="left" w:pos="1465"/>
        </w:tabs>
        <w:spacing w:before="1"/>
      </w:pPr>
      <w:r>
        <w:rPr>
          <w:lang w:eastAsia="zh-cn" w:bidi="zh-cn" w:val="zh-cn"/>
        </w:rPr>
        <w:t xml:space="preserve">W-2預扣表。</w:t>
      </w:r>
    </w:p>
    <w:p xmlns:w="http://schemas.openxmlformats.org/wordprocessingml/2006/main" w14:paraId="3AD10EE5" w14:textId="77777777" w:rsidR="00086105" w:rsidRDefault="00086105">
      <w:pPr>
        <w:pStyle w:val="BodyText"/>
      </w:pPr>
    </w:p>
    <w:p xmlns:w="http://schemas.openxmlformats.org/wordprocessingml/2006/main" w14:paraId="01352E74" w14:textId="77777777" w:rsidR="00086105" w:rsidRDefault="00417551">
      <w:pPr>
        <w:pStyle w:val="ListParagraph"/>
        <w:numPr>
          <w:ilvl w:val="2"/>
          <w:numId w:val="1"/>
        </w:numPr>
        <w:tabs>
          <w:tab w:val="left" w:pos="1465"/>
        </w:tabs>
      </w:pPr>
      <w:r>
        <w:rPr>
          <w:lang w:eastAsia="zh-cn" w:bidi="zh-cn" w:val="zh-cn"/>
        </w:rPr>
        <w:t xml:space="preserve">工資單（最近90天）。</w:t>
      </w:r>
    </w:p>
    <w:p xmlns:w="http://schemas.openxmlformats.org/wordprocessingml/2006/main" w14:paraId="7043C1A6" w14:textId="77777777" w:rsidR="00086105" w:rsidRDefault="00086105">
      <w:pPr>
        <w:pStyle w:val="BodyText"/>
        <w:spacing w:before="1"/>
      </w:pPr>
    </w:p>
    <w:p xmlns:w="http://schemas.openxmlformats.org/wordprocessingml/2006/main" w14:paraId="7268EF45" w14:textId="77777777" w:rsidR="00086105" w:rsidRDefault="00417551">
      <w:pPr>
        <w:pStyle w:val="ListParagraph"/>
        <w:numPr>
          <w:ilvl w:val="2"/>
          <w:numId w:val="1"/>
        </w:numPr>
        <w:tabs>
          <w:tab w:val="left" w:pos="1465"/>
        </w:tabs>
      </w:pPr>
      <w:r>
        <w:rPr>
          <w:lang w:eastAsia="zh-cn" w:bidi="zh-cn" w:val="zh-cn"/>
        </w:rPr>
        <w:t xml:space="preserve">所得稅回單（最新回單）。</w:t>
      </w:r>
    </w:p>
    <w:p xmlns:w="http://schemas.openxmlformats.org/wordprocessingml/2006/main" w14:paraId="3EB01A16" w14:textId="77777777" w:rsidR="00086105" w:rsidRDefault="00086105">
      <w:pPr>
        <w:pStyle w:val="BodyText"/>
      </w:pPr>
    </w:p>
    <w:p xmlns:w="http://schemas.openxmlformats.org/wordprocessingml/2006/main" w14:paraId="04E586C0" w14:textId="77777777" w:rsidR="00086105" w:rsidRDefault="00417551">
      <w:pPr>
        <w:pStyle w:val="ListParagraph"/>
        <w:numPr>
          <w:ilvl w:val="2"/>
          <w:numId w:val="1"/>
        </w:numPr>
        <w:tabs>
          <w:tab w:val="left" w:pos="1465"/>
        </w:tabs>
      </w:pPr>
      <w:r>
        <w:rPr>
          <w:lang w:eastAsia="zh-cn" w:bidi="zh-cn" w:val="zh-cn"/>
        </w:rPr>
        <w:t xml:space="preserve">僱主開具的工資書面證明。</w:t>
      </w:r>
    </w:p>
    <w:p xmlns:w="http://schemas.openxmlformats.org/wordprocessingml/2006/main" w14:paraId="746F3589" w14:textId="77777777" w:rsidR="00086105" w:rsidRDefault="00086105">
      <w:pPr>
        <w:pStyle w:val="BodyText"/>
        <w:spacing w:before="1"/>
      </w:pPr>
    </w:p>
    <w:p xmlns:w="http://schemas.openxmlformats.org/wordprocessingml/2006/main" w14:paraId="6965B50A" w14:textId="77777777" w:rsidR="00086105" w:rsidRDefault="00417551">
      <w:pPr>
        <w:pStyle w:val="ListParagraph"/>
        <w:numPr>
          <w:ilvl w:val="2"/>
          <w:numId w:val="1"/>
        </w:numPr>
        <w:tabs>
          <w:tab w:val="left" w:pos="1465"/>
        </w:tabs>
        <w:ind w:right="420"/>
        <w:jc w:val="both"/>
      </w:pPr>
      <w:r>
        <w:rPr>
          <w:lang w:eastAsia="zh-cn" w:bidi="zh-cn" w:val="zh-cn"/>
        </w:rPr>
        <w:t xml:space="preserve">公共福利機構或任何政府機構開具的，可證明申請者和/或其它家庭成員最近12個月收入的書面證明（例如：社會保障局或當地失業辦公室）。</w:t>
      </w:r>
    </w:p>
    <w:p xmlns:w="http://schemas.openxmlformats.org/wordprocessingml/2006/main" w14:paraId="7DDF2C9A" w14:textId="77777777" w:rsidR="00086105" w:rsidRDefault="00086105">
      <w:pPr>
        <w:pStyle w:val="BodyText"/>
        <w:spacing w:before="10"/>
        <w:rPr>
          <w:sz w:val="21"/>
        </w:rPr>
      </w:pPr>
    </w:p>
    <w:p xmlns:w="http://schemas.openxmlformats.org/wordprocessingml/2006/main" w14:paraId="75BF0654" w14:textId="77777777" w:rsidR="00086105" w:rsidRDefault="00417551">
      <w:pPr>
        <w:pStyle w:val="ListParagraph"/>
        <w:numPr>
          <w:ilvl w:val="2"/>
          <w:numId w:val="1"/>
        </w:numPr>
        <w:tabs>
          <w:tab w:val="left" w:pos="1465"/>
        </w:tabs>
      </w:pPr>
      <w:r>
        <w:rPr>
          <w:lang w:eastAsia="zh-cn" w:bidi="zh-cn" w:val="zh-cn"/>
        </w:rPr>
        <w:t xml:space="preserve">最近三個月的銀行對賬單。</w:t>
      </w:r>
    </w:p>
    <w:p xmlns:w="http://schemas.openxmlformats.org/wordprocessingml/2006/main" w14:paraId="3C62C46B" w14:textId="77777777" w:rsidR="00086105" w:rsidRDefault="00086105">
      <w:pPr>
        <w:pStyle w:val="BodyText"/>
        <w:spacing w:before="4"/>
        <w:rPr>
          <w:sz w:val="25"/>
        </w:rPr>
      </w:pPr>
    </w:p>
    <w:p xmlns:w="http://schemas.openxmlformats.org/wordprocessingml/2006/main" w14:paraId="3416191C" w14:textId="77777777" w:rsidR="00086105" w:rsidRDefault="00417551">
      <w:pPr>
        <w:pStyle w:val="ListParagraph"/>
        <w:numPr>
          <w:ilvl w:val="2"/>
          <w:numId w:val="1"/>
        </w:numPr>
        <w:tabs>
          <w:tab w:val="left" w:pos="1465"/>
        </w:tabs>
        <w:ind w:right="219"/>
      </w:pPr>
      <w:r>
        <w:rPr>
          <w:lang w:eastAsia="zh-cn" w:bidi="zh-cn" w:val="zh-cn"/>
        </w:rPr>
        <w:t xml:space="preserve">在沒有收入的情況下，也可以接受來自個人的請求滿足擔保人基本生活需求的支持函。</w:t>
      </w:r>
    </w:p>
    <w:p xmlns:w="http://schemas.openxmlformats.org/wordprocessingml/2006/main" w14:paraId="4ECE11A6" w14:textId="77777777" w:rsidR="00086105" w:rsidRDefault="00086105">
      <w:pPr>
        <w:pStyle w:val="BodyText"/>
      </w:pPr>
    </w:p>
    <w:p xmlns:w="http://schemas.openxmlformats.org/wordprocessingml/2006/main" w14:paraId="5287FC46" w14:textId="77777777" w:rsidR="00086105" w:rsidRDefault="00417551">
      <w:pPr>
        <w:pStyle w:val="ListParagraph"/>
        <w:numPr>
          <w:ilvl w:val="1"/>
          <w:numId w:val="1"/>
        </w:numPr>
        <w:tabs>
          <w:tab w:val="left" w:pos="1105"/>
        </w:tabs>
        <w:ind w:right="142"/>
      </w:pPr>
      <w:r>
        <w:rPr>
          <w:lang w:eastAsia="zh-cn" w:bidi="zh-cn" w:val="zh-cn"/>
        </w:rPr>
        <w:t xml:space="preserve">申請人有責任填寫所需申請表，並充分配合信息收集和評估過程。財務顧問將可提供援助。</w:t>
      </w:r>
    </w:p>
    <w:p xmlns:w="http://schemas.openxmlformats.org/wordprocessingml/2006/main" w14:paraId="45E5E3A5" w14:textId="77777777" w:rsidR="00086105" w:rsidRDefault="00086105">
      <w:pPr>
        <w:pStyle w:val="BodyText"/>
        <w:spacing w:before="1"/>
      </w:pPr>
    </w:p>
    <w:p xmlns:w="http://schemas.openxmlformats.org/wordprocessingml/2006/main" w14:paraId="1F5AFF18" w14:textId="77777777" w:rsidR="00086105" w:rsidRDefault="00417551">
      <w:pPr>
        <w:pStyle w:val="ListParagraph"/>
        <w:numPr>
          <w:ilvl w:val="2"/>
          <w:numId w:val="1"/>
        </w:numPr>
        <w:tabs>
          <w:tab w:val="left" w:pos="1465"/>
        </w:tabs>
        <w:ind w:right="815"/>
      </w:pPr>
      <w:r>
        <w:rPr>
          <w:lang w:eastAsia="zh-cn" w:bidi="zh-cn" w:val="zh-cn"/>
        </w:rPr>
        <w:t xml:space="preserve">如果擔保人以「不適用」和/或「NA」等術語填寫所需申請表的任何部分，則相關項根據定義等同於$0和/或「無」。</w:t>
      </w:r>
    </w:p>
    <w:p xmlns:w="http://schemas.openxmlformats.org/wordprocessingml/2006/main" w14:paraId="00F90082" w14:textId="77777777" w:rsidR="00086105" w:rsidRDefault="00086105">
      <w:pPr>
        <w:pStyle w:val="BodyText"/>
        <w:spacing w:before="10"/>
        <w:rPr>
          <w:sz w:val="21"/>
        </w:rPr>
      </w:pPr>
    </w:p>
    <w:p xmlns:w="http://schemas.openxmlformats.org/wordprocessingml/2006/main" w14:paraId="6B9524F6" w14:textId="77777777" w:rsidR="00086105" w:rsidRDefault="00417551">
      <w:pPr>
        <w:pStyle w:val="ListParagraph"/>
        <w:numPr>
          <w:ilvl w:val="2"/>
          <w:numId w:val="1"/>
        </w:numPr>
        <w:tabs>
          <w:tab w:val="left" w:pos="1465"/>
        </w:tabs>
        <w:ind w:right="696"/>
      </w:pPr>
      <w:r>
        <w:rPr>
          <w:lang w:eastAsia="zh-cn" w:bidi="zh-cn" w:val="zh-cn"/>
        </w:rPr>
        <w:t xml:space="preserve">不得以未能提供申請中或本政策未要求的信息為由拒絕申請。</w:t>
      </w:r>
    </w:p>
    <w:p xmlns:w="http://schemas.openxmlformats.org/wordprocessingml/2006/main" w14:paraId="4DFB61F4" w14:textId="77777777" w:rsidR="00086105" w:rsidRDefault="00086105">
      <w:pPr>
        <w:pStyle w:val="BodyText"/>
        <w:spacing w:before="6"/>
      </w:pPr>
    </w:p>
    <w:p xmlns:w="http://schemas.openxmlformats.org/wordprocessingml/2006/main" w14:paraId="3FE9B6D7" w14:textId="77777777" w:rsidR="00086105" w:rsidRDefault="006A6D34">
      <w:pPr>
        <w:pStyle w:val="ListParagraph"/>
        <w:numPr>
          <w:ilvl w:val="1"/>
          <w:numId w:val="1"/>
        </w:numPr>
        <w:tabs>
          <w:tab w:val="left" w:pos="1105"/>
        </w:tabs>
        <w:spacing w:before="93"/>
        <w:ind w:right="750"/>
        <w:jc w:val="both"/>
      </w:pPr>
      <w:r>
        <w:rPr>
          <w:lang w:eastAsia="zh-cn" w:bidi="zh-cn" w:val="zh-cn"/>
        </w:rPr>
        <w:t xml:space="preserve">佛羅里達大學康復醫院將盡全力在接收到完整的財務援助申請表後七天內提供慈善醫療裁定結果。慈善醫療的裁定結果通知將郵寄給申請者。</w:t>
      </w:r>
    </w:p>
    <w:p xmlns:w="http://schemas.openxmlformats.org/wordprocessingml/2006/main" w14:paraId="041830D9" w14:textId="77777777" w:rsidR="00086105" w:rsidRDefault="00086105">
      <w:pPr>
        <w:pStyle w:val="BodyText"/>
        <w:spacing w:before="1"/>
      </w:pPr>
    </w:p>
    <w:p xmlns:w="http://schemas.openxmlformats.org/wordprocessingml/2006/main" w14:paraId="2F16A709" w14:textId="77777777" w:rsidR="00086105" w:rsidRDefault="00417551">
      <w:pPr>
        <w:pStyle w:val="ListParagraph"/>
        <w:numPr>
          <w:ilvl w:val="1"/>
          <w:numId w:val="1"/>
        </w:numPr>
        <w:tabs>
          <w:tab w:val="left" w:pos="1105"/>
        </w:tabs>
        <w:ind w:right="441"/>
      </w:pPr>
      <w:r>
        <w:rPr>
          <w:lang w:eastAsia="zh-cn" w:bidi="zh-cn" w:val="zh-cn"/>
        </w:rPr>
        <w:t xml:space="preserve">在申請審核過程中，所有催收活動都將暫停，包括任何可能已經發起的非常托收行動。</w:t>
      </w:r>
    </w:p>
    <w:p xmlns:w="http://schemas.openxmlformats.org/wordprocessingml/2006/main" w14:paraId="1312D293" w14:textId="77777777" w:rsidR="00086105" w:rsidRDefault="00086105">
      <w:pPr>
        <w:pStyle w:val="BodyText"/>
      </w:pPr>
    </w:p>
    <w:p xmlns:w="http://schemas.openxmlformats.org/wordprocessingml/2006/main" w14:paraId="5424FDC2" w14:textId="77777777" w:rsidR="00086105" w:rsidRDefault="00417551">
      <w:pPr>
        <w:pStyle w:val="ListParagraph"/>
        <w:numPr>
          <w:ilvl w:val="1"/>
          <w:numId w:val="1"/>
        </w:numPr>
        <w:tabs>
          <w:tab w:val="left" w:pos="1104"/>
          <w:tab w:val="left" w:pos="1105"/>
        </w:tabs>
        <w:ind w:right="139"/>
      </w:pPr>
      <w:r>
        <w:rPr>
          <w:lang w:eastAsia="zh-cn" w:bidi="zh-cn" w:val="zh-cn"/>
        </w:rPr>
        <w:t xml:space="preserve">一旦裁定通過，當前醫療期的賬目將被核銷，使患者承擔零責任。當前醫療期將涵蓋在獲得批准之時至開具第一份出院後賬單明細之日起240天內的所有賬目。所有非常托收行動應適時停止和/或撤銷，所有病患已付款項將從慈善援助批准範圍所涵蓋的賬目中全額退款。根據初步評估，慈善醫療將被批准為一年期（十二個月）。</w:t>
      </w:r>
    </w:p>
    <w:p xmlns:w="http://schemas.openxmlformats.org/wordprocessingml/2006/main" w14:paraId="4C9ABD64" w14:textId="77777777" w:rsidR="005D268E" w:rsidRDefault="005D268E">
      <w:r>
        <w:rPr>
          <w:lang w:eastAsia="zh-cn" w:bidi="zh-cn" w:val="zh-cn"/>
        </w:rPr>
        <w:br w:type="page"/>
      </w:r>
    </w:p>
    <w:p xmlns:w="http://schemas.openxmlformats.org/wordprocessingml/2006/main" w14:paraId="583D32EB" w14:textId="4085159B" w:rsidR="00086105" w:rsidRDefault="00417551">
      <w:pPr>
        <w:pStyle w:val="ListParagraph"/>
        <w:numPr>
          <w:ilvl w:val="1"/>
          <w:numId w:val="1"/>
        </w:numPr>
        <w:tabs>
          <w:tab w:val="left" w:pos="1105"/>
        </w:tabs>
      </w:pPr>
      <w:r>
        <w:rPr>
          <w:lang w:eastAsia="zh-cn" w:bidi="zh-cn" w:val="zh-cn"/>
        </w:rPr>
        <w:t xml:space="preserve">在以下情況下，個人將被視為「假定合格」。</w:t>
      </w:r>
    </w:p>
    <w:p xmlns:w="http://schemas.openxmlformats.org/wordprocessingml/2006/main" w14:paraId="3ED758BB" w14:textId="77777777" w:rsidR="00086105" w:rsidRDefault="00086105">
      <w:pPr>
        <w:pStyle w:val="BodyText"/>
      </w:pPr>
    </w:p>
    <w:p xmlns:w="http://schemas.openxmlformats.org/wordprocessingml/2006/main" w14:paraId="6673E555" w14:textId="77777777" w:rsidR="00086105" w:rsidRDefault="00417551">
      <w:pPr>
        <w:pStyle w:val="ListParagraph"/>
        <w:numPr>
          <w:ilvl w:val="2"/>
          <w:numId w:val="1"/>
        </w:numPr>
        <w:tabs>
          <w:tab w:val="left" w:pos="1465"/>
        </w:tabs>
      </w:pPr>
      <w:r>
        <w:rPr>
          <w:lang w:eastAsia="zh-cn" w:bidi="zh-cn" w:val="zh-cn"/>
        </w:rPr>
        <w:t xml:space="preserve">無家可歸。</w:t>
      </w:r>
    </w:p>
    <w:p xmlns:w="http://schemas.openxmlformats.org/wordprocessingml/2006/main" w14:paraId="0731E133" w14:textId="77777777" w:rsidR="00086105" w:rsidRDefault="00086105">
      <w:pPr>
        <w:pStyle w:val="BodyText"/>
      </w:pPr>
    </w:p>
    <w:p xmlns:w="http://schemas.openxmlformats.org/wordprocessingml/2006/main" w14:paraId="1F99038C" w14:textId="77777777" w:rsidR="00086105" w:rsidRDefault="00417551">
      <w:pPr>
        <w:pStyle w:val="ListParagraph"/>
        <w:numPr>
          <w:ilvl w:val="2"/>
          <w:numId w:val="1"/>
        </w:numPr>
        <w:tabs>
          <w:tab w:val="left" w:pos="1465"/>
        </w:tabs>
        <w:spacing w:before="1"/>
      </w:pPr>
      <w:r>
        <w:rPr>
          <w:lang w:eastAsia="zh-cn" w:bidi="zh-cn" w:val="zh-cn"/>
        </w:rPr>
        <w:t xml:space="preserve">有資格獲得其它無資金支持的州政府或當地援助計劃。</w:t>
      </w:r>
    </w:p>
    <w:p xmlns:w="http://schemas.openxmlformats.org/wordprocessingml/2006/main" w14:paraId="4C29D72B" w14:textId="77777777" w:rsidR="00086105" w:rsidRDefault="00086105">
      <w:pPr>
        <w:pStyle w:val="BodyText"/>
      </w:pPr>
    </w:p>
    <w:p xmlns:w="http://schemas.openxmlformats.org/wordprocessingml/2006/main" w14:paraId="7C306722" w14:textId="77777777" w:rsidR="00086105" w:rsidRDefault="00417551">
      <w:pPr>
        <w:pStyle w:val="ListParagraph"/>
        <w:numPr>
          <w:ilvl w:val="2"/>
          <w:numId w:val="1"/>
        </w:numPr>
        <w:tabs>
          <w:tab w:val="left" w:pos="1465"/>
        </w:tabs>
      </w:pPr>
      <w:r>
        <w:rPr>
          <w:lang w:eastAsia="zh-cn" w:bidi="zh-cn" w:val="zh-cn"/>
        </w:rPr>
        <w:t xml:space="preserve">有資格獲得食物券或學校午餐計劃補貼者。</w:t>
      </w:r>
    </w:p>
    <w:p xmlns:w="http://schemas.openxmlformats.org/wordprocessingml/2006/main" w14:paraId="67F16D5F" w14:textId="77777777" w:rsidR="00086105" w:rsidRDefault="00086105">
      <w:pPr>
        <w:pStyle w:val="BodyText"/>
        <w:spacing w:before="9"/>
        <w:rPr>
          <w:sz w:val="21"/>
        </w:rPr>
      </w:pPr>
    </w:p>
    <w:p xmlns:w="http://schemas.openxmlformats.org/wordprocessingml/2006/main" w14:paraId="33FDD69D" w14:textId="77777777" w:rsidR="00086105" w:rsidRDefault="00417551">
      <w:pPr>
        <w:pStyle w:val="ListParagraph"/>
        <w:numPr>
          <w:ilvl w:val="2"/>
          <w:numId w:val="1"/>
        </w:numPr>
        <w:tabs>
          <w:tab w:val="left" w:pos="1465"/>
        </w:tabs>
        <w:spacing w:before="1"/>
      </w:pPr>
      <w:r>
        <w:rPr>
          <w:lang w:eastAsia="zh-cn" w:bidi="zh-cn" w:val="zh-cn"/>
        </w:rPr>
        <w:t xml:space="preserve">有資格獲得州政府撥款的處方藥補助計劃者。</w:t>
      </w:r>
    </w:p>
    <w:p xmlns:w="http://schemas.openxmlformats.org/wordprocessingml/2006/main" w14:paraId="2C1F1D9A" w14:textId="77777777" w:rsidR="00086105" w:rsidRDefault="00086105">
      <w:pPr>
        <w:pStyle w:val="BodyText"/>
      </w:pPr>
    </w:p>
    <w:p xmlns:w="http://schemas.openxmlformats.org/wordprocessingml/2006/main" w14:paraId="40BF6B3F" w14:textId="77777777" w:rsidR="00086105" w:rsidRDefault="00417551">
      <w:pPr>
        <w:pStyle w:val="ListParagraph"/>
        <w:numPr>
          <w:ilvl w:val="2"/>
          <w:numId w:val="1"/>
        </w:numPr>
        <w:tabs>
          <w:tab w:val="left" w:pos="1465"/>
        </w:tabs>
      </w:pPr>
      <w:r>
        <w:rPr>
          <w:lang w:eastAsia="zh-cn" w:bidi="zh-cn" w:val="zh-cn"/>
        </w:rPr>
        <w:t xml:space="preserve">有效地址被認為是低收入或補助性住房者。</w:t>
      </w:r>
    </w:p>
    <w:p xmlns:w="http://schemas.openxmlformats.org/wordprocessingml/2006/main" w14:paraId="0A82229C" w14:textId="77777777" w:rsidR="00086105" w:rsidRDefault="00086105">
      <w:pPr>
        <w:pStyle w:val="BodyText"/>
        <w:spacing w:before="1"/>
      </w:pPr>
    </w:p>
    <w:p xmlns:w="http://schemas.openxmlformats.org/wordprocessingml/2006/main" w14:paraId="3D768287" w14:textId="518016AB" w:rsidR="00086105" w:rsidRDefault="00417551">
      <w:pPr>
        <w:pStyle w:val="ListParagraph"/>
        <w:numPr>
          <w:ilvl w:val="1"/>
          <w:numId w:val="1"/>
        </w:numPr>
        <w:tabs>
          <w:tab w:val="left" w:pos="1105"/>
        </w:tabs>
        <w:ind w:right="542"/>
      </w:pPr>
      <w:r>
        <w:rPr>
          <w:lang w:eastAsia="zh-cn" w:bidi="zh-cn" w:val="zh-cn"/>
        </w:rPr>
        <w:t xml:space="preserve">佛羅里達大學康復醫院將對所有申請及旁證文件保密。佛羅里達大學康復醫院可能要求提供信用信息 - 費用由其承擔，以進一步驗證申請的詳細信息。</w:t>
      </w:r>
    </w:p>
    <w:p xmlns:w="http://schemas.openxmlformats.org/wordprocessingml/2006/main" w14:paraId="067A564E" w14:textId="77777777" w:rsidR="00086105" w:rsidRDefault="00086105">
      <w:pPr>
        <w:pStyle w:val="BodyText"/>
        <w:spacing w:before="1"/>
      </w:pPr>
    </w:p>
    <w:p xmlns:w="http://schemas.openxmlformats.org/wordprocessingml/2006/main" w14:paraId="1E4D98F9" w14:textId="77777777" w:rsidR="00086105" w:rsidRDefault="00417551">
      <w:pPr>
        <w:pStyle w:val="ListParagraph"/>
        <w:numPr>
          <w:ilvl w:val="1"/>
          <w:numId w:val="1"/>
        </w:numPr>
        <w:tabs>
          <w:tab w:val="left" w:pos="1105"/>
        </w:tabs>
      </w:pPr>
      <w:r>
        <w:rPr>
          <w:lang w:eastAsia="zh-cn" w:bidi="zh-cn" w:val="zh-cn"/>
        </w:rPr>
        <w:t xml:space="preserve">遵守與慈善醫療相關的所有規定、法規和法律。</w:t>
      </w:r>
    </w:p>
    <w:p xmlns:w="http://schemas.openxmlformats.org/wordprocessingml/2006/main" w14:paraId="21F2497F" w14:textId="77777777" w:rsidR="00086105" w:rsidRDefault="00086105">
      <w:pPr>
        <w:pStyle w:val="BodyText"/>
        <w:spacing w:before="2"/>
      </w:pPr>
    </w:p>
    <w:p xmlns:w="http://schemas.openxmlformats.org/wordprocessingml/2006/main" w14:paraId="66FA5A16" w14:textId="77777777" w:rsidR="00086105" w:rsidRDefault="00417551">
      <w:pPr>
        <w:pStyle w:val="ListParagraph"/>
        <w:numPr>
          <w:ilvl w:val="0"/>
          <w:numId w:val="1"/>
        </w:numPr>
        <w:tabs>
          <w:tab w:val="left" w:pos="744"/>
          <w:tab w:val="left" w:pos="745"/>
        </w:tabs>
        <w:spacing w:before="1"/>
        <w:ind w:hanging="605"/>
        <w:jc w:val="left"/>
      </w:pPr>
      <w:r>
        <w:rPr>
          <w:lang w:eastAsia="zh-cn" w:bidi="zh-cn" w:val="zh-cn"/>
        </w:rPr>
        <w:t xml:space="preserve">申訴</w:t>
      </w:r>
    </w:p>
    <w:p xmlns:w="http://schemas.openxmlformats.org/wordprocessingml/2006/main" w14:paraId="2D5EECBD" w14:textId="77777777" w:rsidR="00086105" w:rsidRDefault="00086105">
      <w:pPr>
        <w:pStyle w:val="BodyText"/>
        <w:spacing w:before="4"/>
        <w:rPr>
          <w:sz w:val="20"/>
        </w:rPr>
      </w:pPr>
    </w:p>
    <w:p xmlns:w="http://schemas.openxmlformats.org/wordprocessingml/2006/main" w14:paraId="2DACD3F8" w14:textId="77777777" w:rsidR="00086105" w:rsidRDefault="00417551">
      <w:pPr>
        <w:pStyle w:val="ListParagraph"/>
        <w:numPr>
          <w:ilvl w:val="1"/>
          <w:numId w:val="1"/>
        </w:numPr>
        <w:tabs>
          <w:tab w:val="left" w:pos="1105"/>
        </w:tabs>
        <w:ind w:right="695"/>
      </w:pPr>
      <w:r>
        <w:rPr>
          <w:lang w:eastAsia="zh-cn" w:bidi="zh-cn" w:val="zh-cn"/>
        </w:rPr>
        <w:t xml:space="preserve">責任方可以在收到初步裁定後30天內提供其它信息，例如收入證明或災難性狀況的解釋，對慈善醫療的裁定進行申訴。</w:t>
      </w:r>
    </w:p>
    <w:p xmlns:w="http://schemas.openxmlformats.org/wordprocessingml/2006/main" w14:paraId="5A4CAB9B" w14:textId="77777777" w:rsidR="00086105" w:rsidRDefault="00086105">
      <w:pPr>
        <w:pStyle w:val="BodyText"/>
        <w:spacing w:before="1"/>
      </w:pPr>
    </w:p>
    <w:p xmlns:w="http://schemas.openxmlformats.org/wordprocessingml/2006/main" w14:paraId="4A604355" w14:textId="77777777" w:rsidR="00086105" w:rsidRDefault="00417551">
      <w:pPr>
        <w:pStyle w:val="ListParagraph"/>
        <w:numPr>
          <w:ilvl w:val="1"/>
          <w:numId w:val="1"/>
        </w:numPr>
        <w:tabs>
          <w:tab w:val="left" w:pos="1105"/>
        </w:tabs>
      </w:pPr>
      <w:r>
        <w:rPr>
          <w:lang w:eastAsia="zh-cn" w:bidi="zh-cn" w:val="zh-cn"/>
        </w:rPr>
        <w:t xml:space="preserve">申訴結果將通知責任方。</w:t>
      </w:r>
    </w:p>
    <w:p xmlns:w="http://schemas.openxmlformats.org/wordprocessingml/2006/main" w14:paraId="6A03EE8A" w14:textId="77777777" w:rsidR="00086105" w:rsidRDefault="00086105">
      <w:pPr>
        <w:pStyle w:val="BodyText"/>
        <w:spacing w:before="1"/>
      </w:pPr>
    </w:p>
    <w:p xmlns:w="http://schemas.openxmlformats.org/wordprocessingml/2006/main" w14:paraId="33E31C18" w14:textId="77777777" w:rsidR="00086105" w:rsidRDefault="00417551">
      <w:pPr>
        <w:pStyle w:val="ListParagraph"/>
        <w:numPr>
          <w:ilvl w:val="1"/>
          <w:numId w:val="1"/>
        </w:numPr>
        <w:tabs>
          <w:tab w:val="left" w:pos="1105"/>
        </w:tabs>
      </w:pPr>
      <w:r>
        <w:rPr>
          <w:lang w:eastAsia="zh-cn" w:bidi="zh-cn" w:val="zh-cn"/>
        </w:rPr>
        <w:t xml:space="preserve">申訴過程期間，催收活動將暫停。</w:t>
      </w:r>
    </w:p>
    <w:p xmlns:w="http://schemas.openxmlformats.org/wordprocessingml/2006/main" w14:paraId="2AB99724" w14:textId="77777777" w:rsidR="00086105" w:rsidRDefault="00086105">
      <w:pPr>
        <w:pStyle w:val="BodyText"/>
        <w:spacing w:before="9"/>
        <w:rPr>
          <w:sz w:val="21"/>
        </w:rPr>
      </w:pPr>
    </w:p>
    <w:p xmlns:w="http://schemas.openxmlformats.org/wordprocessingml/2006/main" w14:paraId="2CE8126D" w14:textId="77777777" w:rsidR="00086105" w:rsidRDefault="00417551">
      <w:pPr>
        <w:pStyle w:val="ListParagraph"/>
        <w:numPr>
          <w:ilvl w:val="1"/>
          <w:numId w:val="1"/>
        </w:numPr>
        <w:tabs>
          <w:tab w:val="left" w:pos="1105"/>
        </w:tabs>
        <w:ind w:right="705"/>
      </w:pPr>
      <w:r>
        <w:rPr>
          <w:lang w:eastAsia="zh-cn" w:bidi="zh-cn" w:val="zh-cn"/>
        </w:rPr>
        <w:t xml:space="preserve">如果自上一次申請之後，責任方所處的事實和狀況發生變化，則他們可以重新申請慈善醫療。</w:t>
      </w:r>
    </w:p>
    <w:p xmlns:w="http://schemas.openxmlformats.org/wordprocessingml/2006/main" w14:paraId="5E17AAF9" w14:textId="77777777" w:rsidR="00086105" w:rsidRDefault="00086105">
      <w:pPr>
        <w:pStyle w:val="BodyText"/>
        <w:spacing w:before="4"/>
      </w:pPr>
    </w:p>
    <w:p xmlns:w="http://schemas.openxmlformats.org/wordprocessingml/2006/main" w14:paraId="4D070852" w14:textId="77777777" w:rsidR="00086105" w:rsidRDefault="00417551">
      <w:pPr>
        <w:pStyle w:val="ListParagraph"/>
        <w:numPr>
          <w:ilvl w:val="0"/>
          <w:numId w:val="1"/>
        </w:numPr>
        <w:tabs>
          <w:tab w:val="left" w:pos="744"/>
          <w:tab w:val="left" w:pos="745"/>
        </w:tabs>
        <w:spacing w:before="1"/>
        <w:ind w:hanging="629"/>
        <w:jc w:val="left"/>
      </w:pPr>
      <w:r>
        <w:rPr>
          <w:lang w:eastAsia="zh-cn" w:bidi="zh-cn" w:val="zh-cn"/>
        </w:rPr>
        <w:t xml:space="preserve">財務援助政策的透明度</w:t>
      </w:r>
    </w:p>
    <w:p xmlns:w="http://schemas.openxmlformats.org/wordprocessingml/2006/main" w14:paraId="504AE3A7" w14:textId="77777777" w:rsidR="00086105" w:rsidRDefault="00417551">
      <w:pPr>
        <w:pStyle w:val="ListParagraph"/>
        <w:numPr>
          <w:ilvl w:val="1"/>
          <w:numId w:val="1"/>
        </w:numPr>
        <w:tabs>
          <w:tab w:val="left" w:pos="1105"/>
        </w:tabs>
        <w:spacing w:before="100"/>
        <w:ind w:right="533"/>
      </w:pPr>
      <w:r>
        <w:rPr>
          <w:lang w:eastAsia="zh-cn" w:bidi="zh-cn" w:val="zh-cn"/>
        </w:rPr>
        <w:t xml:space="preserve">所有患者就診區域應張貼醒目的平白語言標牌，向公眾告知此政策以及如何獲得援助。</w:t>
      </w:r>
    </w:p>
    <w:p xmlns:w="http://schemas.openxmlformats.org/wordprocessingml/2006/main" w14:paraId="640C64EB" w14:textId="77777777" w:rsidR="00086105" w:rsidRDefault="00086105">
      <w:pPr>
        <w:pStyle w:val="BodyText"/>
      </w:pPr>
    </w:p>
    <w:p xmlns:w="http://schemas.openxmlformats.org/wordprocessingml/2006/main" w14:paraId="4A8870C0" w14:textId="77777777" w:rsidR="00086105" w:rsidRDefault="00417551">
      <w:pPr>
        <w:pStyle w:val="ListParagraph"/>
        <w:numPr>
          <w:ilvl w:val="1"/>
          <w:numId w:val="1"/>
        </w:numPr>
        <w:tabs>
          <w:tab w:val="left" w:pos="1105"/>
        </w:tabs>
        <w:ind w:right="296"/>
      </w:pPr>
      <w:r>
        <w:rPr>
          <w:lang w:eastAsia="zh-cn" w:bidi="zh-cn" w:val="zh-cn"/>
        </w:rPr>
        <w:t xml:space="preserve">請求獲得本政策紙質文件或其它相關文件（例如已發佈的摘要和財務援助申請表）的，除非請求者要求或者同意透過電子郵件或網站等方式接收，否則應向這些人提供這些文件。</w:t>
      </w:r>
    </w:p>
    <w:p xmlns:w="http://schemas.openxmlformats.org/wordprocessingml/2006/main" w14:paraId="6F5A465F" w14:textId="77777777" w:rsidR="00086105" w:rsidRDefault="00086105">
      <w:pPr>
        <w:pStyle w:val="BodyText"/>
      </w:pPr>
    </w:p>
    <w:p xmlns:w="http://schemas.openxmlformats.org/wordprocessingml/2006/main" w14:paraId="754A956E" w14:textId="77777777" w:rsidR="00086105" w:rsidRDefault="00417551">
      <w:pPr>
        <w:pStyle w:val="ListParagraph"/>
        <w:numPr>
          <w:ilvl w:val="1"/>
          <w:numId w:val="1"/>
        </w:numPr>
        <w:tabs>
          <w:tab w:val="left" w:pos="1105"/>
        </w:tabs>
        <w:ind w:right="243"/>
      </w:pPr>
      <w:r>
        <w:rPr>
          <w:lang w:eastAsia="zh-cn" w:bidi="zh-cn" w:val="zh-cn"/>
        </w:rPr>
        <w:t xml:space="preserve">患者將在持續治療期間的最早实际时间，收到一份此政策的平白摘要。</w:t>
      </w:r>
    </w:p>
    <w:p xmlns:w="http://schemas.openxmlformats.org/wordprocessingml/2006/main" w14:paraId="4953A4F5" w14:textId="77777777" w:rsidR="00086105" w:rsidRDefault="00086105">
      <w:pPr>
        <w:pStyle w:val="BodyText"/>
        <w:spacing w:before="11"/>
        <w:rPr>
          <w:sz w:val="21"/>
        </w:rPr>
      </w:pPr>
    </w:p>
    <w:p xmlns:w="http://schemas.openxmlformats.org/wordprocessingml/2006/main" w14:paraId="28EC188E" w14:textId="77777777" w:rsidR="00086105" w:rsidRDefault="00417551">
      <w:pPr>
        <w:pStyle w:val="ListParagraph"/>
        <w:numPr>
          <w:ilvl w:val="1"/>
          <w:numId w:val="1"/>
        </w:numPr>
        <w:tabs>
          <w:tab w:val="left" w:pos="1105"/>
        </w:tabs>
        <w:ind w:right="375"/>
      </w:pPr>
      <w:r>
        <w:rPr>
          <w:lang w:eastAsia="zh-cn" w:bidi="zh-cn" w:val="zh-cn"/>
        </w:rPr>
        <w:t xml:space="preserve">本政策及相關文件和相關標牌將被翻譯為占患者群體5%以上或人數達1000人的少數群體的主要語言。</w:t>
      </w:r>
    </w:p>
    <w:p xmlns:w="http://schemas.openxmlformats.org/wordprocessingml/2006/main" w14:paraId="0476D95B" w14:textId="77777777" w:rsidR="00086105" w:rsidRDefault="00086105">
      <w:pPr>
        <w:pStyle w:val="BodyText"/>
        <w:spacing w:before="1"/>
      </w:pPr>
    </w:p>
    <w:p xmlns:w="http://schemas.openxmlformats.org/wordprocessingml/2006/main" w14:paraId="5E7D1C66" w14:textId="77777777" w:rsidR="00086105" w:rsidRDefault="00417551">
      <w:pPr>
        <w:pStyle w:val="ListParagraph"/>
        <w:numPr>
          <w:ilvl w:val="1"/>
          <w:numId w:val="1"/>
        </w:numPr>
        <w:tabs>
          <w:tab w:val="left" w:pos="1105"/>
        </w:tabs>
        <w:ind w:right="155"/>
      </w:pPr>
      <w:r>
        <w:rPr>
          <w:lang w:eastAsia="zh-cn" w:bidi="zh-cn" w:val="zh-cn"/>
        </w:rPr>
        <w:t xml:space="preserve">賬單將涵蓋有關可獲得財務和慈善援助的醒目書面通知，包括可咨詢更多本政策及申請流程相關信息的電話號碼，以及可直接獲得本政策資料及相關文件的直達網站。</w:t>
      </w:r>
    </w:p>
    <w:p xmlns:w="http://schemas.openxmlformats.org/wordprocessingml/2006/main" w14:paraId="00B75292" w14:textId="77777777" w:rsidR="00086105" w:rsidRDefault="00086105">
      <w:pPr>
        <w:pStyle w:val="BodyText"/>
      </w:pPr>
    </w:p>
    <w:p xmlns:w="http://schemas.openxmlformats.org/wordprocessingml/2006/main" w14:paraId="2866C283" w14:textId="62B002A4" w:rsidR="00086105" w:rsidRDefault="00417551" w:rsidP="00E14002">
      <w:pPr>
        <w:pStyle w:val="ListParagraph"/>
        <w:numPr>
          <w:ilvl w:val="1"/>
          <w:numId w:val="1"/>
        </w:numPr>
        <w:tabs>
          <w:tab w:val="left" w:pos="1105"/>
        </w:tabs>
        <w:spacing w:before="10"/>
        <w:ind w:left="384" w:right="298"/>
      </w:pPr>
      <w:r>
        <w:rPr>
          <w:lang w:eastAsia="zh-cn" w:bidi="zh-cn" w:val="zh-cn"/>
        </w:rPr>
        <w:t xml:space="preserve">本政策將以合理方式分發給佛羅里達大學康復醫院服務的社區民眾，以覆蓋最有可能需要財務援助的社區成員。</w:t>
      </w:r>
    </w:p>
    <w:sectPr xmlns:w="http://schemas.openxmlformats.org/wordprocessingml/2006/main" w:rsidR="00086105">
      <w:pgSz w:w="12240" w:h="15840"/>
      <w:pgMar w:top="1340" w:right="620" w:bottom="280" w:left="1200" w:header="72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F5A9C" w14:textId="77777777" w:rsidR="00E11923" w:rsidRDefault="00417551">
      <w:r>
        <w:separator/>
      </w:r>
    </w:p>
  </w:endnote>
  <w:endnote w:type="continuationSeparator" w:id="0">
    <w:p w14:paraId="492126E0" w14:textId="77777777" w:rsidR="00E11923" w:rsidRDefault="0041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DD120" w14:textId="77777777" w:rsidR="00E11923" w:rsidRDefault="00417551">
      <w:r>
        <w:separator/>
      </w:r>
    </w:p>
  </w:footnote>
  <w:footnote w:type="continuationSeparator" w:id="0">
    <w:p w14:paraId="3B2B97D9" w14:textId="77777777" w:rsidR="00E11923" w:rsidRDefault="00417551">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1BA39742" w14:textId="77777777" w:rsidR="00086105" w:rsidRDefault="00086105">
    <w:pPr>
      <w:pStyle w:val="BodyText"/>
      <w:spacing w:line="14" w:lineRule="auto"/>
      <w:rPr>
        <w:sz w:val="20"/>
      </w:rPr>
    </w:pPr>
  </w:p>
</w:hdr>
</file>

<file path=word/header2.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013F906" w14:textId="4DF7F9BF" w:rsidR="00086105" w:rsidRDefault="00086105">
    <w:pPr>
      <w:pStyle w:val="BodyText"/>
      <w:spacing w:line="14" w:lineRule="auto"/>
      <w:rPr>
        <w:sz w:val="20"/>
      </w:rPr>
    </w:pP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07BF6C20"/>
    <w:multiLevelType w:val="hybridMultilevel"/>
    <w:tmpl w:val="8C54E9B2"/>
    <w:lvl w:ilvl="0" w:tplc="F1083F2E">
      <w:start w:val="1"/>
      <w:numFmt w:val="decimal"/>
      <w:lvlText w:val="%1."/>
      <w:lvlJc w:val="left"/>
      <w:pPr>
        <w:ind w:left="744" w:hanging="360"/>
        <w:jc w:val="left"/>
      </w:pPr>
      <w:rPr>
        <w:rFonts w:ascii="Arial" w:eastAsia="Arial" w:hAnsi="Arial" w:cs="Arial" w:hint="default"/>
        <w:spacing w:val="-1"/>
        <w:w w:val="100"/>
        <w:sz w:val="22"/>
        <w:szCs w:val="22"/>
        <w:lang w:val="en-US" w:eastAsia="en-US" w:bidi="en-US"/>
      </w:rPr>
    </w:lvl>
    <w:lvl w:ilvl="1" w:tplc="39B8AB76">
      <w:start w:val="1"/>
      <w:numFmt w:val="upperLetter"/>
      <w:lvlText w:val="%2."/>
      <w:lvlJc w:val="left"/>
      <w:pPr>
        <w:ind w:left="1104" w:hanging="360"/>
        <w:jc w:val="left"/>
      </w:pPr>
      <w:rPr>
        <w:rFonts w:ascii="Arial" w:eastAsia="Arial" w:hAnsi="Arial" w:cs="Arial" w:hint="default"/>
        <w:spacing w:val="-1"/>
        <w:w w:val="100"/>
        <w:sz w:val="22"/>
        <w:szCs w:val="22"/>
        <w:lang w:val="en-US" w:eastAsia="en-US" w:bidi="en-US"/>
      </w:rPr>
    </w:lvl>
    <w:lvl w:ilvl="2" w:tplc="5CB63C0E">
      <w:start w:val="1"/>
      <w:numFmt w:val="decimal"/>
      <w:lvlText w:val="%3."/>
      <w:lvlJc w:val="left"/>
      <w:pPr>
        <w:ind w:left="1464" w:hanging="360"/>
        <w:jc w:val="left"/>
      </w:pPr>
      <w:rPr>
        <w:rFonts w:ascii="Arial" w:eastAsia="Arial" w:hAnsi="Arial" w:cs="Arial" w:hint="default"/>
        <w:spacing w:val="-1"/>
        <w:w w:val="100"/>
        <w:sz w:val="22"/>
        <w:szCs w:val="22"/>
        <w:lang w:val="en-US" w:eastAsia="en-US" w:bidi="en-US"/>
      </w:rPr>
    </w:lvl>
    <w:lvl w:ilvl="3" w:tplc="39922442">
      <w:start w:val="1"/>
      <w:numFmt w:val="lowerLetter"/>
      <w:lvlText w:val="%4."/>
      <w:lvlJc w:val="left"/>
      <w:pPr>
        <w:ind w:left="1824" w:hanging="360"/>
        <w:jc w:val="left"/>
      </w:pPr>
      <w:rPr>
        <w:rFonts w:ascii="Arial" w:eastAsia="Arial" w:hAnsi="Arial" w:cs="Arial" w:hint="default"/>
        <w:spacing w:val="-1"/>
        <w:w w:val="100"/>
        <w:sz w:val="22"/>
        <w:szCs w:val="22"/>
        <w:lang w:val="en-US" w:eastAsia="en-US" w:bidi="en-US"/>
      </w:rPr>
    </w:lvl>
    <w:lvl w:ilvl="4" w:tplc="4018283E">
      <w:numFmt w:val="bullet"/>
      <w:lvlText w:val="•"/>
      <w:lvlJc w:val="left"/>
      <w:pPr>
        <w:ind w:left="3048" w:hanging="360"/>
      </w:pPr>
      <w:rPr>
        <w:rFonts w:hint="default"/>
        <w:lang w:val="en-US" w:eastAsia="en-US" w:bidi="en-US"/>
      </w:rPr>
    </w:lvl>
    <w:lvl w:ilvl="5" w:tplc="3A2AB88A">
      <w:numFmt w:val="bullet"/>
      <w:lvlText w:val="•"/>
      <w:lvlJc w:val="left"/>
      <w:pPr>
        <w:ind w:left="4277" w:hanging="360"/>
      </w:pPr>
      <w:rPr>
        <w:rFonts w:hint="default"/>
        <w:lang w:val="en-US" w:eastAsia="en-US" w:bidi="en-US"/>
      </w:rPr>
    </w:lvl>
    <w:lvl w:ilvl="6" w:tplc="F502F2FA">
      <w:numFmt w:val="bullet"/>
      <w:lvlText w:val="•"/>
      <w:lvlJc w:val="left"/>
      <w:pPr>
        <w:ind w:left="5505" w:hanging="360"/>
      </w:pPr>
      <w:rPr>
        <w:rFonts w:hint="default"/>
        <w:lang w:val="en-US" w:eastAsia="en-US" w:bidi="en-US"/>
      </w:rPr>
    </w:lvl>
    <w:lvl w:ilvl="7" w:tplc="0E2E3628">
      <w:numFmt w:val="bullet"/>
      <w:lvlText w:val="•"/>
      <w:lvlJc w:val="left"/>
      <w:pPr>
        <w:ind w:left="6734" w:hanging="360"/>
      </w:pPr>
      <w:rPr>
        <w:rFonts w:hint="default"/>
        <w:lang w:val="en-US" w:eastAsia="en-US" w:bidi="en-US"/>
      </w:rPr>
    </w:lvl>
    <w:lvl w:ilvl="8" w:tplc="2CBA3870">
      <w:numFmt w:val="bullet"/>
      <w:lvlText w:val="•"/>
      <w:lvlJc w:val="left"/>
      <w:pPr>
        <w:ind w:left="7962" w:hanging="360"/>
      </w:pPr>
      <w:rPr>
        <w:rFonts w:hint="default"/>
        <w:lang w:val="en-US" w:eastAsia="en-US" w:bidi="en-US"/>
      </w:rPr>
    </w:lvl>
  </w:abstractNum>
  <w:abstractNum w:abstractNumId="1" w15:restartNumberingAfterBreak="0">
    <w:nsid w:val="151E55D4"/>
    <w:multiLevelType w:val="hybridMultilevel"/>
    <w:tmpl w:val="C3B6C198"/>
    <w:lvl w:ilvl="0" w:tplc="70A29AFC">
      <w:start w:val="2"/>
      <w:numFmt w:val="upperRoman"/>
      <w:lvlText w:val="%1."/>
      <w:lvlJc w:val="left"/>
      <w:pPr>
        <w:ind w:left="744" w:hanging="543"/>
        <w:jc w:val="right"/>
      </w:pPr>
      <w:rPr>
        <w:rFonts w:ascii="Arial" w:eastAsia="Arial" w:hAnsi="Arial" w:cs="Arial" w:hint="default"/>
        <w:spacing w:val="-2"/>
        <w:w w:val="100"/>
        <w:sz w:val="22"/>
        <w:szCs w:val="22"/>
        <w:lang w:val="en-US" w:eastAsia="en-US" w:bidi="en-US"/>
      </w:rPr>
    </w:lvl>
    <w:lvl w:ilvl="1" w:tplc="3F5E8A44">
      <w:start w:val="1"/>
      <w:numFmt w:val="upperLetter"/>
      <w:lvlText w:val="%2."/>
      <w:lvlJc w:val="left"/>
      <w:pPr>
        <w:ind w:left="1104" w:hanging="360"/>
        <w:jc w:val="left"/>
      </w:pPr>
      <w:rPr>
        <w:rFonts w:ascii="Arial" w:eastAsia="Arial" w:hAnsi="Arial" w:cs="Arial" w:hint="default"/>
        <w:spacing w:val="-1"/>
        <w:w w:val="100"/>
        <w:sz w:val="22"/>
        <w:szCs w:val="22"/>
        <w:lang w:val="en-US" w:eastAsia="en-US" w:bidi="en-US"/>
      </w:rPr>
    </w:lvl>
    <w:lvl w:ilvl="2" w:tplc="EC7E5270">
      <w:start w:val="1"/>
      <w:numFmt w:val="decimal"/>
      <w:lvlText w:val="%3."/>
      <w:lvlJc w:val="left"/>
      <w:pPr>
        <w:ind w:left="1464" w:hanging="360"/>
        <w:jc w:val="left"/>
      </w:pPr>
      <w:rPr>
        <w:rFonts w:ascii="Arial" w:eastAsia="Arial" w:hAnsi="Arial" w:cs="Arial" w:hint="default"/>
        <w:spacing w:val="-1"/>
        <w:w w:val="100"/>
        <w:sz w:val="22"/>
        <w:szCs w:val="22"/>
        <w:lang w:val="en-US" w:eastAsia="en-US" w:bidi="en-US"/>
      </w:rPr>
    </w:lvl>
    <w:lvl w:ilvl="3" w:tplc="2DB4DC62">
      <w:start w:val="1"/>
      <w:numFmt w:val="lowerLetter"/>
      <w:lvlText w:val="%4."/>
      <w:lvlJc w:val="left"/>
      <w:pPr>
        <w:ind w:left="1824" w:hanging="360"/>
        <w:jc w:val="left"/>
      </w:pPr>
      <w:rPr>
        <w:rFonts w:ascii="Arial" w:eastAsia="Arial" w:hAnsi="Arial" w:cs="Arial" w:hint="default"/>
        <w:spacing w:val="-1"/>
        <w:w w:val="100"/>
        <w:sz w:val="22"/>
        <w:szCs w:val="22"/>
        <w:lang w:val="en-US" w:eastAsia="en-US" w:bidi="en-US"/>
      </w:rPr>
    </w:lvl>
    <w:lvl w:ilvl="4" w:tplc="21CE4780">
      <w:numFmt w:val="bullet"/>
      <w:lvlText w:val="•"/>
      <w:lvlJc w:val="left"/>
      <w:pPr>
        <w:ind w:left="3048" w:hanging="360"/>
      </w:pPr>
      <w:rPr>
        <w:rFonts w:hint="default"/>
        <w:lang w:val="en-US" w:eastAsia="en-US" w:bidi="en-US"/>
      </w:rPr>
    </w:lvl>
    <w:lvl w:ilvl="5" w:tplc="5820222E">
      <w:numFmt w:val="bullet"/>
      <w:lvlText w:val="•"/>
      <w:lvlJc w:val="left"/>
      <w:pPr>
        <w:ind w:left="4277" w:hanging="360"/>
      </w:pPr>
      <w:rPr>
        <w:rFonts w:hint="default"/>
        <w:lang w:val="en-US" w:eastAsia="en-US" w:bidi="en-US"/>
      </w:rPr>
    </w:lvl>
    <w:lvl w:ilvl="6" w:tplc="B54224AC">
      <w:numFmt w:val="bullet"/>
      <w:lvlText w:val="•"/>
      <w:lvlJc w:val="left"/>
      <w:pPr>
        <w:ind w:left="5505" w:hanging="360"/>
      </w:pPr>
      <w:rPr>
        <w:rFonts w:hint="default"/>
        <w:lang w:val="en-US" w:eastAsia="en-US" w:bidi="en-US"/>
      </w:rPr>
    </w:lvl>
    <w:lvl w:ilvl="7" w:tplc="518E395A">
      <w:numFmt w:val="bullet"/>
      <w:lvlText w:val="•"/>
      <w:lvlJc w:val="left"/>
      <w:pPr>
        <w:ind w:left="6734" w:hanging="360"/>
      </w:pPr>
      <w:rPr>
        <w:rFonts w:hint="default"/>
        <w:lang w:val="en-US" w:eastAsia="en-US" w:bidi="en-US"/>
      </w:rPr>
    </w:lvl>
    <w:lvl w:ilvl="8" w:tplc="A85203BE">
      <w:numFmt w:val="bullet"/>
      <w:lvlText w:val="•"/>
      <w:lvlJc w:val="left"/>
      <w:pPr>
        <w:ind w:left="7962" w:hanging="360"/>
      </w:pPr>
      <w:rPr>
        <w:rFonts w:hint="default"/>
        <w:lang w:val="en-US" w:eastAsia="en-US" w:bidi="en-US"/>
      </w:rPr>
    </w:lvl>
  </w:abstractNum>
  <w:abstractNum w:abstractNumId="2" w15:restartNumberingAfterBreak="0">
    <w:nsid w:val="377D7781"/>
    <w:multiLevelType w:val="hybridMultilevel"/>
    <w:tmpl w:val="9FCA9CE4"/>
    <w:lvl w:ilvl="0" w:tplc="4F66671A">
      <w:numFmt w:val="bullet"/>
      <w:lvlText w:val=""/>
      <w:lvlJc w:val="left"/>
      <w:pPr>
        <w:ind w:left="2545" w:hanging="360"/>
      </w:pPr>
      <w:rPr>
        <w:rFonts w:ascii="Symbol" w:eastAsia="Symbol" w:hAnsi="Symbol" w:cs="Symbol" w:hint="default"/>
        <w:w w:val="100"/>
        <w:sz w:val="22"/>
        <w:szCs w:val="22"/>
        <w:lang w:val="en-US" w:eastAsia="en-US" w:bidi="en-US"/>
      </w:rPr>
    </w:lvl>
    <w:lvl w:ilvl="1" w:tplc="C2469CB0">
      <w:numFmt w:val="bullet"/>
      <w:lvlText w:val="•"/>
      <w:lvlJc w:val="left"/>
      <w:pPr>
        <w:ind w:left="3328" w:hanging="360"/>
      </w:pPr>
      <w:rPr>
        <w:rFonts w:hint="default"/>
        <w:lang w:val="en-US" w:eastAsia="en-US" w:bidi="en-US"/>
      </w:rPr>
    </w:lvl>
    <w:lvl w:ilvl="2" w:tplc="7BD05202">
      <w:numFmt w:val="bullet"/>
      <w:lvlText w:val="•"/>
      <w:lvlJc w:val="left"/>
      <w:pPr>
        <w:ind w:left="4116" w:hanging="360"/>
      </w:pPr>
      <w:rPr>
        <w:rFonts w:hint="default"/>
        <w:lang w:val="en-US" w:eastAsia="en-US" w:bidi="en-US"/>
      </w:rPr>
    </w:lvl>
    <w:lvl w:ilvl="3" w:tplc="9C087D0E">
      <w:numFmt w:val="bullet"/>
      <w:lvlText w:val="•"/>
      <w:lvlJc w:val="left"/>
      <w:pPr>
        <w:ind w:left="4904" w:hanging="360"/>
      </w:pPr>
      <w:rPr>
        <w:rFonts w:hint="default"/>
        <w:lang w:val="en-US" w:eastAsia="en-US" w:bidi="en-US"/>
      </w:rPr>
    </w:lvl>
    <w:lvl w:ilvl="4" w:tplc="DF0EC01A">
      <w:numFmt w:val="bullet"/>
      <w:lvlText w:val="•"/>
      <w:lvlJc w:val="left"/>
      <w:pPr>
        <w:ind w:left="5692" w:hanging="360"/>
      </w:pPr>
      <w:rPr>
        <w:rFonts w:hint="default"/>
        <w:lang w:val="en-US" w:eastAsia="en-US" w:bidi="en-US"/>
      </w:rPr>
    </w:lvl>
    <w:lvl w:ilvl="5" w:tplc="49E89A6A">
      <w:numFmt w:val="bullet"/>
      <w:lvlText w:val="•"/>
      <w:lvlJc w:val="left"/>
      <w:pPr>
        <w:ind w:left="6480" w:hanging="360"/>
      </w:pPr>
      <w:rPr>
        <w:rFonts w:hint="default"/>
        <w:lang w:val="en-US" w:eastAsia="en-US" w:bidi="en-US"/>
      </w:rPr>
    </w:lvl>
    <w:lvl w:ilvl="6" w:tplc="71C8733A">
      <w:numFmt w:val="bullet"/>
      <w:lvlText w:val="•"/>
      <w:lvlJc w:val="left"/>
      <w:pPr>
        <w:ind w:left="7268" w:hanging="360"/>
      </w:pPr>
      <w:rPr>
        <w:rFonts w:hint="default"/>
        <w:lang w:val="en-US" w:eastAsia="en-US" w:bidi="en-US"/>
      </w:rPr>
    </w:lvl>
    <w:lvl w:ilvl="7" w:tplc="1756B220">
      <w:numFmt w:val="bullet"/>
      <w:lvlText w:val="•"/>
      <w:lvlJc w:val="left"/>
      <w:pPr>
        <w:ind w:left="8056" w:hanging="360"/>
      </w:pPr>
      <w:rPr>
        <w:rFonts w:hint="default"/>
        <w:lang w:val="en-US" w:eastAsia="en-US" w:bidi="en-US"/>
      </w:rPr>
    </w:lvl>
    <w:lvl w:ilvl="8" w:tplc="ECEE2A7E">
      <w:numFmt w:val="bullet"/>
      <w:lvlText w:val="•"/>
      <w:lvlJc w:val="left"/>
      <w:pPr>
        <w:ind w:left="8844" w:hanging="360"/>
      </w:pPr>
      <w:rPr>
        <w:rFonts w:hint="default"/>
        <w:lang w:val="en-US" w:eastAsia="en-US" w:bidi="en-US"/>
      </w:rPr>
    </w:lvl>
  </w:abstractNum>
  <w:abstractNum w:abstractNumId="3" w15:restartNumberingAfterBreak="0">
    <w:nsid w:val="45C6095B"/>
    <w:multiLevelType w:val="hybridMultilevel"/>
    <w:tmpl w:val="35C8B98E"/>
    <w:lvl w:ilvl="0" w:tplc="36803426">
      <w:start w:val="1"/>
      <w:numFmt w:val="upperLetter"/>
      <w:lvlText w:val="%1"/>
      <w:lvlJc w:val="left"/>
      <w:pPr>
        <w:ind w:left="1104" w:hanging="360"/>
        <w:jc w:val="left"/>
      </w:pPr>
      <w:rPr>
        <w:rFonts w:ascii="Arial" w:eastAsia="Arial" w:hAnsi="Arial" w:cs="Arial" w:hint="default"/>
        <w:w w:val="100"/>
        <w:sz w:val="22"/>
        <w:szCs w:val="22"/>
        <w:lang w:val="en-US" w:eastAsia="en-US" w:bidi="en-US"/>
      </w:rPr>
    </w:lvl>
    <w:lvl w:ilvl="1" w:tplc="0F708B36">
      <w:numFmt w:val="bullet"/>
      <w:lvlText w:val="•"/>
      <w:lvlJc w:val="left"/>
      <w:pPr>
        <w:ind w:left="2032" w:hanging="360"/>
      </w:pPr>
      <w:rPr>
        <w:rFonts w:hint="default"/>
        <w:lang w:val="en-US" w:eastAsia="en-US" w:bidi="en-US"/>
      </w:rPr>
    </w:lvl>
    <w:lvl w:ilvl="2" w:tplc="FF88A09C">
      <w:numFmt w:val="bullet"/>
      <w:lvlText w:val="•"/>
      <w:lvlJc w:val="left"/>
      <w:pPr>
        <w:ind w:left="2964" w:hanging="360"/>
      </w:pPr>
      <w:rPr>
        <w:rFonts w:hint="default"/>
        <w:lang w:val="en-US" w:eastAsia="en-US" w:bidi="en-US"/>
      </w:rPr>
    </w:lvl>
    <w:lvl w:ilvl="3" w:tplc="1BD87B18">
      <w:numFmt w:val="bullet"/>
      <w:lvlText w:val="•"/>
      <w:lvlJc w:val="left"/>
      <w:pPr>
        <w:ind w:left="3896" w:hanging="360"/>
      </w:pPr>
      <w:rPr>
        <w:rFonts w:hint="default"/>
        <w:lang w:val="en-US" w:eastAsia="en-US" w:bidi="en-US"/>
      </w:rPr>
    </w:lvl>
    <w:lvl w:ilvl="4" w:tplc="E7DA3638">
      <w:numFmt w:val="bullet"/>
      <w:lvlText w:val="•"/>
      <w:lvlJc w:val="left"/>
      <w:pPr>
        <w:ind w:left="4828" w:hanging="360"/>
      </w:pPr>
      <w:rPr>
        <w:rFonts w:hint="default"/>
        <w:lang w:val="en-US" w:eastAsia="en-US" w:bidi="en-US"/>
      </w:rPr>
    </w:lvl>
    <w:lvl w:ilvl="5" w:tplc="4D484406">
      <w:numFmt w:val="bullet"/>
      <w:lvlText w:val="•"/>
      <w:lvlJc w:val="left"/>
      <w:pPr>
        <w:ind w:left="5760" w:hanging="360"/>
      </w:pPr>
      <w:rPr>
        <w:rFonts w:hint="default"/>
        <w:lang w:val="en-US" w:eastAsia="en-US" w:bidi="en-US"/>
      </w:rPr>
    </w:lvl>
    <w:lvl w:ilvl="6" w:tplc="0618102A">
      <w:numFmt w:val="bullet"/>
      <w:lvlText w:val="•"/>
      <w:lvlJc w:val="left"/>
      <w:pPr>
        <w:ind w:left="6692" w:hanging="360"/>
      </w:pPr>
      <w:rPr>
        <w:rFonts w:hint="default"/>
        <w:lang w:val="en-US" w:eastAsia="en-US" w:bidi="en-US"/>
      </w:rPr>
    </w:lvl>
    <w:lvl w:ilvl="7" w:tplc="6638F1A4">
      <w:numFmt w:val="bullet"/>
      <w:lvlText w:val="•"/>
      <w:lvlJc w:val="left"/>
      <w:pPr>
        <w:ind w:left="7624" w:hanging="360"/>
      </w:pPr>
      <w:rPr>
        <w:rFonts w:hint="default"/>
        <w:lang w:val="en-US" w:eastAsia="en-US" w:bidi="en-US"/>
      </w:rPr>
    </w:lvl>
    <w:lvl w:ilvl="8" w:tplc="AECA0B58">
      <w:numFmt w:val="bullet"/>
      <w:lvlText w:val="•"/>
      <w:lvlJc w:val="left"/>
      <w:pPr>
        <w:ind w:left="8556" w:hanging="360"/>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05"/>
    <w:rsid w:val="00086105"/>
    <w:rsid w:val="00417551"/>
    <w:rsid w:val="00464A8D"/>
    <w:rsid w:val="004F0204"/>
    <w:rsid w:val="005D268E"/>
    <w:rsid w:val="006A6D34"/>
    <w:rsid w:val="006D5607"/>
    <w:rsid w:val="0086128E"/>
    <w:rsid w:val="00B62715"/>
    <w:rsid w:val="00C73010"/>
    <w:rsid w:val="00D023A4"/>
    <w:rsid w:val="00E11923"/>
    <w:rsid w:val="00E1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A9604"/>
  <w15:docId w15:val="{BA65580D-21D2-45BB-9C41-609705C2E06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0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6D34"/>
    <w:pPr>
      <w:tabs>
        <w:tab w:val="center" w:pos="4680"/>
        <w:tab w:val="right" w:pos="9360"/>
      </w:tabs>
    </w:pPr>
  </w:style>
  <w:style w:type="character" w:customStyle="1" w:styleId="HeaderChar">
    <w:name w:val="Header Char"/>
    <w:basedOn w:val="DefaultParagraphFont"/>
    <w:link w:val="Header"/>
    <w:uiPriority w:val="99"/>
    <w:rsid w:val="006A6D34"/>
    <w:rPr>
      <w:rFonts w:ascii="Arial" w:eastAsia="Arial" w:hAnsi="Arial" w:cs="Arial"/>
      <w:lang w:bidi="en-US"/>
    </w:rPr>
  </w:style>
  <w:style w:type="paragraph" w:styleId="Footer">
    <w:name w:val="footer"/>
    <w:basedOn w:val="Normal"/>
    <w:link w:val="FooterChar"/>
    <w:uiPriority w:val="99"/>
    <w:unhideWhenUsed/>
    <w:rsid w:val="006A6D34"/>
    <w:pPr>
      <w:tabs>
        <w:tab w:val="center" w:pos="4680"/>
        <w:tab w:val="right" w:pos="9360"/>
      </w:tabs>
    </w:pPr>
  </w:style>
  <w:style w:type="character" w:customStyle="1" w:styleId="FooterChar">
    <w:name w:val="Footer Char"/>
    <w:basedOn w:val="DefaultParagraphFont"/>
    <w:link w:val="Footer"/>
    <w:uiPriority w:val="99"/>
    <w:rsid w:val="006A6D34"/>
    <w:rPr>
      <w:rFonts w:ascii="Arial" w:eastAsia="Arial" w:hAnsi="Arial" w:cs="Arial"/>
      <w:lang w:bidi="en-US"/>
    </w:rPr>
  </w:style>
  <w:style w:type="paragraph" w:styleId="BalloonText">
    <w:name w:val="Balloon Text"/>
    <w:basedOn w:val="Normal"/>
    <w:link w:val="BalloonTextChar"/>
    <w:uiPriority w:val="99"/>
    <w:semiHidden/>
    <w:unhideWhenUsed/>
    <w:rsid w:val="006A6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D34"/>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D023A4"/>
    <w:rPr>
      <w:sz w:val="16"/>
      <w:szCs w:val="16"/>
    </w:rPr>
  </w:style>
  <w:style w:type="paragraph" w:styleId="CommentText">
    <w:name w:val="annotation text"/>
    <w:basedOn w:val="Normal"/>
    <w:link w:val="CommentTextChar"/>
    <w:uiPriority w:val="99"/>
    <w:semiHidden/>
    <w:unhideWhenUsed/>
    <w:rsid w:val="00D023A4"/>
    <w:rPr>
      <w:sz w:val="20"/>
      <w:szCs w:val="20"/>
    </w:rPr>
  </w:style>
  <w:style w:type="character" w:customStyle="1" w:styleId="CommentTextChar">
    <w:name w:val="Comment Text Char"/>
    <w:basedOn w:val="DefaultParagraphFont"/>
    <w:link w:val="CommentText"/>
    <w:uiPriority w:val="99"/>
    <w:semiHidden/>
    <w:rsid w:val="00D023A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023A4"/>
    <w:rPr>
      <w:b/>
      <w:bCs/>
    </w:rPr>
  </w:style>
  <w:style w:type="character" w:customStyle="1" w:styleId="CommentSubjectChar">
    <w:name w:val="Comment Subject Char"/>
    <w:basedOn w:val="CommentTextChar"/>
    <w:link w:val="CommentSubject"/>
    <w:uiPriority w:val="99"/>
    <w:semiHidden/>
    <w:rsid w:val="00D023A4"/>
    <w:rPr>
      <w:rFonts w:ascii="Arial" w:eastAsia="Arial" w:hAnsi="Arial" w:cs="Arial"/>
      <w:b/>
      <w:bCs/>
      <w:sz w:val="20"/>
      <w:szCs w:val="20"/>
      <w:lang w:bidi="en-US"/>
    </w:rPr>
  </w:style>
  <w:style w:type="paragraph" w:styleId="Revision">
    <w:name w:val="Revision"/>
    <w:hidden/>
    <w:uiPriority w:val="99"/>
    <w:semiHidden/>
    <w:rsid w:val="00E14002"/>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ufhealth.org/financial-assistance" TargetMode="Externa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7516F-3AD9-49C2-B124-3DADF758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PROCEDURE NUMBER:</vt:lpstr>
    </vt:vector>
  </TitlesOfParts>
  <Company>Select Medical</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NUMBER:</dc:title>
  <dc:creator>Karen Thomas</dc:creator>
  <cp:lastModifiedBy>Troutman, Jake</cp:lastModifiedBy>
  <cp:revision>3</cp:revision>
  <dcterms:created xsi:type="dcterms:W3CDTF">2019-06-07T20:25:00Z</dcterms:created>
  <dcterms:modified xsi:type="dcterms:W3CDTF">2019-06-07T20:30:00Z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2019-05-06T00:00:00Z</vt:filetime>
  </property>
</Properties>
</file>